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463" w:rsidRPr="00C22463" w:rsidRDefault="00282363" w:rsidP="00C22463">
      <w:pPr>
        <w:jc w:val="center"/>
        <w:rPr>
          <w:rFonts w:ascii="HG丸ｺﾞｼｯｸM-PRO" w:eastAsia="HG丸ｺﾞｼｯｸM-PRO" w:hAnsi="HG丸ｺﾞｼｯｸM-PRO"/>
          <w:sz w:val="24"/>
        </w:rPr>
      </w:pPr>
      <w:bookmarkStart w:id="0" w:name="_GoBack"/>
      <w:bookmarkEnd w:id="0"/>
      <w:r>
        <w:rPr>
          <w:noProof/>
        </w:rPr>
        <mc:AlternateContent>
          <mc:Choice Requires="wps">
            <w:drawing>
              <wp:anchor distT="0" distB="0" distL="114300" distR="114300" simplePos="0" relativeHeight="251659264" behindDoc="0" locked="0" layoutInCell="1" allowOverlap="1" wp14:anchorId="52D5BB6B" wp14:editId="6C83CE1C">
                <wp:simplePos x="0" y="0"/>
                <wp:positionH relativeFrom="margin">
                  <wp:posOffset>407035</wp:posOffset>
                </wp:positionH>
                <wp:positionV relativeFrom="paragraph">
                  <wp:posOffset>-314325</wp:posOffset>
                </wp:positionV>
                <wp:extent cx="5438775" cy="182880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5438775" cy="1828800"/>
                        </a:xfrm>
                        <a:prstGeom prst="rect">
                          <a:avLst/>
                        </a:prstGeom>
                        <a:noFill/>
                        <a:ln>
                          <a:noFill/>
                        </a:ln>
                        <a:effectLst/>
                      </wps:spPr>
                      <wps:txbx>
                        <w:txbxContent>
                          <w:p w:rsidR="00FD5591" w:rsidRPr="005E7B7B" w:rsidRDefault="00FD5591" w:rsidP="00FD5591">
                            <w:pPr>
                              <w:jc w:val="center"/>
                              <w:rPr>
                                <w:rFonts w:ascii="HGP創英角ﾎﾟｯﾌﾟ体" w:eastAsia="HGP創英角ﾎﾟｯﾌﾟ体" w:hAnsi="HGP創英角ﾎﾟｯﾌﾟ体"/>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E7B7B">
                              <w:rPr>
                                <w:rFonts w:ascii="HGP創英角ﾎﾟｯﾌﾟ体" w:eastAsia="HGP創英角ﾎﾟｯﾌﾟ体" w:hAnsi="HGP創英角ﾎﾟｯﾌﾟ体"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奨学金のお知らせ</w:t>
                            </w:r>
                            <w:r w:rsidR="009A2B54" w:rsidRPr="005E7B7B">
                              <w:rPr>
                                <w:rFonts w:ascii="HGP創英角ﾎﾟｯﾌﾟ体" w:eastAsia="HGP創英角ﾎﾟｯﾌﾟ体" w:hAnsi="HGP創英角ﾎﾟｯﾌﾟ体"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（高校）</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2D5BB6B" id="_x0000_t202" coordsize="21600,21600" o:spt="202" path="m,l,21600r21600,l21600,xe">
                <v:stroke joinstyle="miter"/>
                <v:path gradientshapeok="t" o:connecttype="rect"/>
              </v:shapetype>
              <v:shape id="テキスト ボックス 1" o:spid="_x0000_s1026" type="#_x0000_t202" style="position:absolute;left:0;text-align:left;margin-left:32.05pt;margin-top:-24.75pt;width:428.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" filled="f" stroked="f">
                <v:textbox style="mso-fit-shape-to-text:t" inset="5.85pt,.7pt,5.85pt,.7pt">
                  <w:txbxContent>
                    <w:p w:rsidR="00FD5591" w:rsidRPr="005E7B7B" w:rsidRDefault="00FD5591" w:rsidP="00FD5591">
                      <w:pPr>
                        <w:jc w:val="center"/>
                        <w:rPr>
                          <w:rFonts w:ascii="HGP創英角ﾎﾟｯﾌﾟ体" w:eastAsia="HGP創英角ﾎﾟｯﾌﾟ体" w:hAnsi="HGP創英角ﾎﾟｯﾌﾟ体"/>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E7B7B">
                        <w:rPr>
                          <w:rFonts w:ascii="HGP創英角ﾎﾟｯﾌﾟ体" w:eastAsia="HGP創英角ﾎﾟｯﾌﾟ体" w:hAnsi="HGP創英角ﾎﾟｯﾌﾟ体"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奨学金のお知らせ</w:t>
                      </w:r>
                      <w:r w:rsidR="009A2B54" w:rsidRPr="005E7B7B">
                        <w:rPr>
                          <w:rFonts w:ascii="HGP創英角ﾎﾟｯﾌﾟ体" w:eastAsia="HGP創英角ﾎﾟｯﾌﾟ体" w:hAnsi="HGP創英角ﾎﾟｯﾌﾟ体"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（高校）</w:t>
                      </w:r>
                    </w:p>
                  </w:txbxContent>
                </v:textbox>
                <w10:wrap anchorx="margin"/>
              </v:shape>
            </w:pict>
          </mc:Fallback>
        </mc:AlternateContent>
      </w:r>
      <w:bookmarkStart w:id="1" w:name="_Hlk37938458"/>
    </w:p>
    <w:p w:rsidR="003B4210" w:rsidRDefault="00E14C9A" w:rsidP="00C22463">
      <w:pPr>
        <w:rPr>
          <w:rFonts w:ascii="HG丸ｺﾞｼｯｸM-PRO" w:eastAsia="HG丸ｺﾞｼｯｸM-PRO" w:hAnsi="HG丸ｺﾞｼｯｸM-PRO"/>
          <w:b/>
          <w:i/>
          <w:w w:val="150"/>
          <w:sz w:val="28"/>
        </w:rPr>
      </w:pPr>
      <w:r>
        <w:rPr>
          <w:rFonts w:ascii="HG丸ｺﾞｼｯｸM-PRO" w:eastAsia="HG丸ｺﾞｼｯｸM-PRO" w:hAnsi="HG丸ｺﾞｼｯｸM-PRO" w:hint="eastAsia"/>
          <w:b/>
          <w:i/>
          <w:w w:val="150"/>
          <w:sz w:val="28"/>
        </w:rPr>
        <w:t>○</w:t>
      </w:r>
      <w:r w:rsidR="009842C0">
        <w:rPr>
          <w:rFonts w:ascii="HG丸ｺﾞｼｯｸM-PRO" w:eastAsia="HG丸ｺﾞｼｯｸM-PRO" w:hAnsi="HG丸ｺﾞｼｯｸM-PRO" w:hint="eastAsia"/>
          <w:b/>
          <w:i/>
          <w:w w:val="150"/>
          <w:sz w:val="28"/>
        </w:rPr>
        <w:t>熊本県育英奨学金</w:t>
      </w:r>
      <w:r w:rsidR="00C22463">
        <w:rPr>
          <w:rFonts w:ascii="HG丸ｺﾞｼｯｸM-PRO" w:eastAsia="HG丸ｺﾞｼｯｸM-PRO" w:hAnsi="HG丸ｺﾞｼｯｸM-PRO" w:hint="eastAsia"/>
          <w:b/>
          <w:i/>
          <w:w w:val="150"/>
          <w:sz w:val="28"/>
        </w:rPr>
        <w:t xml:space="preserve">　</w:t>
      </w:r>
      <w:bookmarkEnd w:id="1"/>
    </w:p>
    <w:p w:rsidR="00353859" w:rsidRPr="00601666" w:rsidRDefault="00353859" w:rsidP="00C22463">
      <w:pPr>
        <w:rPr>
          <w:rFonts w:asciiTheme="majorEastAsia" w:eastAsiaTheme="majorEastAsia" w:hAnsiTheme="majorEastAsia"/>
          <w:sz w:val="24"/>
        </w:rPr>
      </w:pPr>
      <w:r w:rsidRPr="00601666">
        <w:rPr>
          <w:rFonts w:asciiTheme="majorEastAsia" w:eastAsiaTheme="majorEastAsia" w:hAnsiTheme="majorEastAsia" w:hint="eastAsia"/>
          <w:sz w:val="24"/>
        </w:rPr>
        <w:t>応募資格</w:t>
      </w:r>
    </w:p>
    <w:p w:rsidR="00353859" w:rsidRPr="00601666" w:rsidRDefault="00353859" w:rsidP="00C22463">
      <w:pPr>
        <w:rPr>
          <w:rFonts w:ascii="HG丸ｺﾞｼｯｸM-PRO" w:eastAsia="HG丸ｺﾞｼｯｸM-PRO" w:hAnsi="HG丸ｺﾞｼｯｸM-PRO"/>
          <w:sz w:val="24"/>
        </w:rPr>
      </w:pPr>
      <w:r w:rsidRPr="00601666">
        <w:rPr>
          <w:rFonts w:ascii="HG丸ｺﾞｼｯｸM-PRO" w:eastAsia="HG丸ｺﾞｼｯｸM-PRO" w:hAnsi="HG丸ｺﾞｼｯｸM-PRO" w:hint="eastAsia"/>
          <w:sz w:val="24"/>
        </w:rPr>
        <w:t>（１）</w:t>
      </w:r>
      <w:r w:rsidR="009842C0">
        <w:rPr>
          <w:rFonts w:ascii="HG丸ｺﾞｼｯｸM-PRO" w:eastAsia="HG丸ｺﾞｼｯｸM-PRO" w:hAnsi="HG丸ｺﾞｼｯｸM-PRO" w:hint="eastAsia"/>
          <w:sz w:val="24"/>
        </w:rPr>
        <w:t>生計の主たる維持者が熊本県内に居住していること</w:t>
      </w:r>
    </w:p>
    <w:p w:rsidR="009842C0" w:rsidRPr="00601666" w:rsidRDefault="00353859" w:rsidP="00C22463">
      <w:pPr>
        <w:ind w:left="706" w:hangingChars="291" w:hanging="706"/>
        <w:rPr>
          <w:rFonts w:ascii="HG丸ｺﾞｼｯｸM-PRO" w:eastAsia="HG丸ｺﾞｼｯｸM-PRO" w:hAnsi="HG丸ｺﾞｼｯｸM-PRO"/>
          <w:sz w:val="24"/>
        </w:rPr>
      </w:pPr>
      <w:r w:rsidRPr="00601666">
        <w:rPr>
          <w:rFonts w:ascii="HG丸ｺﾞｼｯｸM-PRO" w:eastAsia="HG丸ｺﾞｼｯｸM-PRO" w:hAnsi="HG丸ｺﾞｼｯｸM-PRO" w:hint="eastAsia"/>
          <w:sz w:val="24"/>
        </w:rPr>
        <w:t>（２）</w:t>
      </w:r>
      <w:r w:rsidR="009842C0">
        <w:rPr>
          <w:rFonts w:ascii="HG丸ｺﾞｼｯｸM-PRO" w:eastAsia="HG丸ｺﾞｼｯｸM-PRO" w:hAnsi="HG丸ｺﾞｼｯｸM-PRO" w:hint="eastAsia"/>
          <w:sz w:val="24"/>
        </w:rPr>
        <w:t>勉学に意欲があると認められること</w:t>
      </w:r>
    </w:p>
    <w:p w:rsidR="00153C5E" w:rsidRDefault="00153C5E" w:rsidP="00C22463">
      <w:pPr>
        <w:rPr>
          <w:rFonts w:ascii="HG丸ｺﾞｼｯｸM-PRO" w:eastAsia="HG丸ｺﾞｼｯｸM-PRO" w:hAnsi="HG丸ｺﾞｼｯｸM-PRO"/>
          <w:sz w:val="24"/>
        </w:rPr>
      </w:pPr>
      <w:r w:rsidRPr="00601666">
        <w:rPr>
          <w:rFonts w:ascii="HG丸ｺﾞｼｯｸM-PRO" w:eastAsia="HG丸ｺﾞｼｯｸM-PRO" w:hAnsi="HG丸ｺﾞｼｯｸM-PRO" w:hint="eastAsia"/>
          <w:sz w:val="24"/>
        </w:rPr>
        <w:t>（３）</w:t>
      </w:r>
      <w:r w:rsidR="009842C0">
        <w:rPr>
          <w:rFonts w:ascii="HG丸ｺﾞｼｯｸM-PRO" w:eastAsia="HG丸ｺﾞｼｯｸM-PRO" w:hAnsi="HG丸ｺﾞｼｯｸM-PRO" w:hint="eastAsia"/>
          <w:sz w:val="24"/>
        </w:rPr>
        <w:t>学資の支弁が困難であると認められること</w:t>
      </w:r>
    </w:p>
    <w:p w:rsidR="009842C0" w:rsidRPr="00601666" w:rsidRDefault="009842C0"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（４）貸与した育英資金の返還が確実であると認められること</w:t>
      </w:r>
    </w:p>
    <w:p w:rsidR="00A822B8" w:rsidRPr="00601666" w:rsidRDefault="009842C0" w:rsidP="00C22463">
      <w:pPr>
        <w:rPr>
          <w:rFonts w:asciiTheme="majorEastAsia" w:eastAsiaTheme="majorEastAsia" w:hAnsiTheme="majorEastAsia"/>
          <w:sz w:val="24"/>
        </w:rPr>
      </w:pPr>
      <w:r>
        <w:rPr>
          <w:rFonts w:asciiTheme="majorEastAsia" w:eastAsiaTheme="majorEastAsia" w:hAnsiTheme="majorEastAsia" w:hint="eastAsia"/>
          <w:sz w:val="24"/>
        </w:rPr>
        <w:t>貸与月額</w:t>
      </w:r>
      <w:r w:rsidR="00656C85">
        <w:rPr>
          <w:rFonts w:asciiTheme="majorEastAsia" w:eastAsiaTheme="majorEastAsia" w:hAnsiTheme="majorEastAsia" w:hint="eastAsia"/>
          <w:sz w:val="24"/>
        </w:rPr>
        <w:t>（選択制）</w:t>
      </w:r>
    </w:p>
    <w:p w:rsidR="00A822B8" w:rsidRDefault="00A822B8" w:rsidP="00C22463">
      <w:pPr>
        <w:rPr>
          <w:rFonts w:ascii="HG丸ｺﾞｼｯｸM-PRO" w:eastAsia="HG丸ｺﾞｼｯｸM-PRO" w:hAnsi="HG丸ｺﾞｼｯｸM-PRO"/>
          <w:sz w:val="24"/>
        </w:rPr>
      </w:pPr>
      <w:r w:rsidRPr="00601666">
        <w:rPr>
          <w:rFonts w:ascii="HG丸ｺﾞｼｯｸM-PRO" w:eastAsia="HG丸ｺﾞｼｯｸM-PRO" w:hAnsi="HG丸ｺﾞｼｯｸM-PRO" w:hint="eastAsia"/>
          <w:sz w:val="24"/>
        </w:rPr>
        <w:t xml:space="preserve">　</w:t>
      </w:r>
      <w:r w:rsidR="009842C0">
        <w:rPr>
          <w:rFonts w:ascii="HG丸ｺﾞｼｯｸM-PRO" w:eastAsia="HG丸ｺﾞｼｯｸM-PRO" w:hAnsi="HG丸ｺﾞｼｯｸM-PRO" w:hint="eastAsia"/>
          <w:sz w:val="24"/>
        </w:rPr>
        <w:t>自宅…\</w:t>
      </w:r>
      <w:r w:rsidR="009842C0">
        <w:rPr>
          <w:rFonts w:ascii="HG丸ｺﾞｼｯｸM-PRO" w:eastAsia="HG丸ｺﾞｼｯｸM-PRO" w:hAnsi="HG丸ｺﾞｼｯｸM-PRO"/>
          <w:sz w:val="24"/>
        </w:rPr>
        <w:t>18,000</w:t>
      </w:r>
      <w:r w:rsidR="00656C85">
        <w:rPr>
          <w:rFonts w:ascii="HG丸ｺﾞｼｯｸM-PRO" w:eastAsia="HG丸ｺﾞｼｯｸM-PRO" w:hAnsi="HG丸ｺﾞｼｯｸM-PRO" w:hint="eastAsia"/>
          <w:sz w:val="24"/>
        </w:rPr>
        <w:t>、</w:t>
      </w:r>
      <w:r w:rsidR="009842C0">
        <w:rPr>
          <w:rFonts w:ascii="HG丸ｺﾞｼｯｸM-PRO" w:eastAsia="HG丸ｺﾞｼｯｸM-PRO" w:hAnsi="HG丸ｺﾞｼｯｸM-PRO"/>
          <w:sz w:val="24"/>
        </w:rPr>
        <w:t>\13,000</w:t>
      </w:r>
      <w:r w:rsidR="00656C85">
        <w:rPr>
          <w:rFonts w:ascii="HG丸ｺﾞｼｯｸM-PRO" w:eastAsia="HG丸ｺﾞｼｯｸM-PRO" w:hAnsi="HG丸ｺﾞｼｯｸM-PRO" w:hint="eastAsia"/>
          <w:sz w:val="24"/>
        </w:rPr>
        <w:t>、</w:t>
      </w:r>
      <w:r w:rsidR="009842C0">
        <w:rPr>
          <w:rFonts w:ascii="HG丸ｺﾞｼｯｸM-PRO" w:eastAsia="HG丸ｺﾞｼｯｸM-PRO" w:hAnsi="HG丸ｺﾞｼｯｸM-PRO"/>
          <w:sz w:val="24"/>
        </w:rPr>
        <w:t>\8,000</w:t>
      </w:r>
    </w:p>
    <w:p w:rsidR="009842C0" w:rsidRDefault="009842C0"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自宅外…</w:t>
      </w:r>
      <w:r>
        <w:rPr>
          <w:rFonts w:ascii="HG丸ｺﾞｼｯｸM-PRO" w:eastAsia="HG丸ｺﾞｼｯｸM-PRO" w:hAnsi="HG丸ｺﾞｼｯｸM-PRO"/>
          <w:sz w:val="24"/>
        </w:rPr>
        <w:t>\23</w:t>
      </w:r>
      <w:r w:rsidR="00656C85">
        <w:rPr>
          <w:rFonts w:ascii="HG丸ｺﾞｼｯｸM-PRO" w:eastAsia="HG丸ｺﾞｼｯｸM-PRO" w:hAnsi="HG丸ｺﾞｼｯｸM-PRO"/>
          <w:sz w:val="24"/>
        </w:rPr>
        <w:t>,</w:t>
      </w:r>
      <w:r>
        <w:rPr>
          <w:rFonts w:ascii="HG丸ｺﾞｼｯｸM-PRO" w:eastAsia="HG丸ｺﾞｼｯｸM-PRO" w:hAnsi="HG丸ｺﾞｼｯｸM-PRO"/>
          <w:sz w:val="24"/>
        </w:rPr>
        <w:t>000</w:t>
      </w:r>
      <w:r w:rsidR="00656C85">
        <w:rPr>
          <w:rFonts w:ascii="HG丸ｺﾞｼｯｸM-PRO" w:eastAsia="HG丸ｺﾞｼｯｸM-PRO" w:hAnsi="HG丸ｺﾞｼｯｸM-PRO" w:hint="eastAsia"/>
          <w:sz w:val="24"/>
        </w:rPr>
        <w:t>、</w:t>
      </w:r>
      <w:r w:rsidR="00656C85">
        <w:rPr>
          <w:rFonts w:ascii="HG丸ｺﾞｼｯｸM-PRO" w:eastAsia="HG丸ｺﾞｼｯｸM-PRO" w:hAnsi="HG丸ｺﾞｼｯｸM-PRO"/>
          <w:sz w:val="24"/>
        </w:rPr>
        <w:t>\18,000</w:t>
      </w:r>
      <w:r w:rsidR="00656C85">
        <w:rPr>
          <w:rFonts w:ascii="HG丸ｺﾞｼｯｸM-PRO" w:eastAsia="HG丸ｺﾞｼｯｸM-PRO" w:hAnsi="HG丸ｺﾞｼｯｸM-PRO" w:hint="eastAsia"/>
          <w:sz w:val="24"/>
        </w:rPr>
        <w:t>、</w:t>
      </w:r>
      <w:r w:rsidR="00656C85">
        <w:rPr>
          <w:rFonts w:ascii="HG丸ｺﾞｼｯｸM-PRO" w:eastAsia="HG丸ｺﾞｼｯｸM-PRO" w:hAnsi="HG丸ｺﾞｼｯｸM-PRO"/>
          <w:sz w:val="24"/>
        </w:rPr>
        <w:t>\13,000</w:t>
      </w:r>
    </w:p>
    <w:p w:rsidR="00472741" w:rsidRDefault="00656C85"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＊修学支援金や修学のための給付金と一緒に利用可能</w:t>
      </w:r>
    </w:p>
    <w:p w:rsidR="00C22463" w:rsidRDefault="00C22463" w:rsidP="00C22463">
      <w:pPr>
        <w:rPr>
          <w:rFonts w:ascii="HG丸ｺﾞｼｯｸM-PRO" w:eastAsia="HG丸ｺﾞｼｯｸM-PRO" w:hAnsi="HG丸ｺﾞｼｯｸM-PRO"/>
          <w:b/>
          <w:i/>
          <w:w w:val="150"/>
          <w:sz w:val="28"/>
        </w:rPr>
      </w:pPr>
      <w:bookmarkStart w:id="2" w:name="_Hlk37944819"/>
    </w:p>
    <w:p w:rsidR="003B4210" w:rsidRDefault="00E14C9A" w:rsidP="00C22463">
      <w:pPr>
        <w:rPr>
          <w:rFonts w:ascii="HG丸ｺﾞｼｯｸM-PRO" w:eastAsia="HG丸ｺﾞｼｯｸM-PRO" w:hAnsi="HG丸ｺﾞｼｯｸM-PRO"/>
          <w:b/>
          <w:i/>
          <w:w w:val="150"/>
          <w:sz w:val="28"/>
        </w:rPr>
      </w:pPr>
      <w:r>
        <w:rPr>
          <w:rFonts w:ascii="HG丸ｺﾞｼｯｸM-PRO" w:eastAsia="HG丸ｺﾞｼｯｸM-PRO" w:hAnsi="HG丸ｺﾞｼｯｸM-PRO" w:hint="eastAsia"/>
          <w:b/>
          <w:i/>
          <w:w w:val="150"/>
          <w:sz w:val="28"/>
        </w:rPr>
        <w:t>○</w:t>
      </w:r>
      <w:r w:rsidR="006737B5">
        <w:rPr>
          <w:rFonts w:ascii="HG丸ｺﾞｼｯｸM-PRO" w:eastAsia="HG丸ｺﾞｼｯｸM-PRO" w:hAnsi="HG丸ｺﾞｼｯｸM-PRO" w:hint="eastAsia"/>
          <w:b/>
          <w:i/>
          <w:w w:val="150"/>
          <w:sz w:val="28"/>
        </w:rPr>
        <w:t>熊本県育英奨学金（被災者枠）</w:t>
      </w:r>
      <w:r w:rsidR="00C22463">
        <w:rPr>
          <w:rFonts w:ascii="HG丸ｺﾞｼｯｸM-PRO" w:eastAsia="HG丸ｺﾞｼｯｸM-PRO" w:hAnsi="HG丸ｺﾞｼｯｸM-PRO" w:hint="eastAsia"/>
          <w:b/>
          <w:i/>
          <w:w w:val="150"/>
          <w:sz w:val="28"/>
        </w:rPr>
        <w:t xml:space="preserve">　</w:t>
      </w:r>
      <w:bookmarkEnd w:id="2"/>
    </w:p>
    <w:p w:rsidR="00656C85" w:rsidRDefault="006737B5"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応募資格</w:t>
      </w:r>
    </w:p>
    <w:p w:rsidR="006737B5" w:rsidRDefault="006737B5"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上記の育英奨学金（１）・（２）に加え、平成２８年（２０１６年）熊本地震（以下地震と</w:t>
      </w:r>
    </w:p>
    <w:p w:rsidR="006737B5" w:rsidRDefault="006737B5"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いう）に被災したことで修学が困難となり、次のいずれかに該当すること</w:t>
      </w:r>
    </w:p>
    <w:p w:rsidR="006737B5" w:rsidRPr="007A589A" w:rsidRDefault="006737B5" w:rsidP="00C22463">
      <w:pPr>
        <w:pStyle w:val="a9"/>
        <w:numPr>
          <w:ilvl w:val="0"/>
          <w:numId w:val="1"/>
        </w:numPr>
        <w:ind w:leftChars="113"/>
        <w:rPr>
          <w:rFonts w:ascii="HG丸ｺﾞｼｯｸM-PRO" w:eastAsia="HG丸ｺﾞｼｯｸM-PRO" w:hAnsi="HG丸ｺﾞｼｯｸM-PRO"/>
          <w:sz w:val="24"/>
        </w:rPr>
      </w:pPr>
      <w:r w:rsidRPr="007A589A">
        <w:rPr>
          <w:rFonts w:ascii="HG丸ｺﾞｼｯｸM-PRO" w:eastAsia="HG丸ｺﾞｼｯｸM-PRO" w:hAnsi="HG丸ｺﾞｼｯｸM-PRO" w:hint="eastAsia"/>
          <w:sz w:val="24"/>
        </w:rPr>
        <w:t>居住する家屋が罹災証明書において、全壊・大規模半壊・半壊または被災者生活再建支援法による長期避難世帯で、かつ高校生等の属する世帯全員が市町村民税所得割非課税の場合</w:t>
      </w:r>
    </w:p>
    <w:p w:rsidR="006737B5" w:rsidRPr="007A589A" w:rsidRDefault="006737B5" w:rsidP="00C22463">
      <w:pPr>
        <w:pStyle w:val="a9"/>
        <w:numPr>
          <w:ilvl w:val="0"/>
          <w:numId w:val="1"/>
        </w:numPr>
        <w:ind w:leftChars="113"/>
        <w:rPr>
          <w:rFonts w:ascii="HG丸ｺﾞｼｯｸM-PRO" w:eastAsia="HG丸ｺﾞｼｯｸM-PRO" w:hAnsi="HG丸ｺﾞｼｯｸM-PRO"/>
          <w:sz w:val="24"/>
        </w:rPr>
      </w:pPr>
      <w:r w:rsidRPr="007A589A">
        <w:rPr>
          <w:rFonts w:ascii="HG丸ｺﾞｼｯｸM-PRO" w:eastAsia="HG丸ｺﾞｼｯｸM-PRO" w:hAnsi="HG丸ｺﾞｼｯｸM-PRO" w:hint="eastAsia"/>
          <w:sz w:val="24"/>
        </w:rPr>
        <w:t>生計の主たる維持者が地震に伴い死亡または重度の障がいを負った場合</w:t>
      </w:r>
    </w:p>
    <w:p w:rsidR="006737B5" w:rsidRPr="007A589A" w:rsidRDefault="006737B5" w:rsidP="00C22463">
      <w:pPr>
        <w:pStyle w:val="a9"/>
        <w:numPr>
          <w:ilvl w:val="0"/>
          <w:numId w:val="1"/>
        </w:numPr>
        <w:ind w:leftChars="113"/>
        <w:rPr>
          <w:rFonts w:ascii="HG丸ｺﾞｼｯｸM-PRO" w:eastAsia="HG丸ｺﾞｼｯｸM-PRO" w:hAnsi="HG丸ｺﾞｼｯｸM-PRO"/>
          <w:sz w:val="24"/>
        </w:rPr>
      </w:pPr>
      <w:r w:rsidRPr="007A589A">
        <w:rPr>
          <w:rFonts w:ascii="HG丸ｺﾞｼｯｸM-PRO" w:eastAsia="HG丸ｺﾞｼｯｸM-PRO" w:hAnsi="HG丸ｺﾞｼｯｸM-PRO" w:hint="eastAsia"/>
          <w:sz w:val="24"/>
        </w:rPr>
        <w:t>生計の主たる維持者が地震に伴い失業または収入が減少し、高校生等の属する世帯全員</w:t>
      </w:r>
      <w:r w:rsidR="007A589A">
        <w:rPr>
          <w:rFonts w:ascii="HG丸ｺﾞｼｯｸM-PRO" w:eastAsia="HG丸ｺﾞｼｯｸM-PRO" w:hAnsi="HG丸ｺﾞｼｯｸM-PRO" w:hint="eastAsia"/>
          <w:sz w:val="24"/>
        </w:rPr>
        <w:t>が</w:t>
      </w:r>
      <w:r w:rsidRPr="007A589A">
        <w:rPr>
          <w:rFonts w:ascii="HG丸ｺﾞｼｯｸM-PRO" w:eastAsia="HG丸ｺﾞｼｯｸM-PRO" w:hAnsi="HG丸ｺﾞｼｯｸM-PRO" w:hint="eastAsia"/>
          <w:sz w:val="24"/>
        </w:rPr>
        <w:t>市町村民税所得割非課税の場合</w:t>
      </w:r>
    </w:p>
    <w:p w:rsidR="007A589A" w:rsidRDefault="007A589A" w:rsidP="00C22463">
      <w:pPr>
        <w:rPr>
          <w:rFonts w:ascii="HG丸ｺﾞｼｯｸM-PRO" w:eastAsia="HG丸ｺﾞｼｯｸM-PRO" w:hAnsi="HG丸ｺﾞｼｯｸM-PRO"/>
          <w:sz w:val="24"/>
        </w:rPr>
      </w:pPr>
      <w:bookmarkStart w:id="3" w:name="_Hlk38439379"/>
      <w:r>
        <w:rPr>
          <w:rFonts w:ascii="HG丸ｺﾞｼｯｸM-PRO" w:eastAsia="HG丸ｺﾞｼｯｸM-PRO" w:hAnsi="HG丸ｺﾞｼｯｸM-PRO" w:hint="eastAsia"/>
          <w:sz w:val="24"/>
        </w:rPr>
        <w:t>貸与月額</w:t>
      </w:r>
    </w:p>
    <w:p w:rsidR="007A589A" w:rsidRDefault="007A589A"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自宅…</w:t>
      </w:r>
      <w:r>
        <w:rPr>
          <w:rFonts w:ascii="HG丸ｺﾞｼｯｸM-PRO" w:eastAsia="HG丸ｺﾞｼｯｸM-PRO" w:hAnsi="HG丸ｺﾞｼｯｸM-PRO"/>
          <w:sz w:val="24"/>
        </w:rPr>
        <w:t>\18,000</w:t>
      </w:r>
      <w:r>
        <w:rPr>
          <w:rFonts w:ascii="HG丸ｺﾞｼｯｸM-PRO" w:eastAsia="HG丸ｺﾞｼｯｸM-PRO" w:hAnsi="HG丸ｺﾞｼｯｸM-PRO" w:hint="eastAsia"/>
          <w:sz w:val="24"/>
        </w:rPr>
        <w:t xml:space="preserve">　/　自宅外…</w:t>
      </w:r>
      <w:r>
        <w:rPr>
          <w:rFonts w:ascii="HG丸ｺﾞｼｯｸM-PRO" w:eastAsia="HG丸ｺﾞｼｯｸM-PRO" w:hAnsi="HG丸ｺﾞｼｯｸM-PRO"/>
          <w:sz w:val="24"/>
        </w:rPr>
        <w:t xml:space="preserve"> \23,000</w:t>
      </w:r>
    </w:p>
    <w:p w:rsidR="007A589A" w:rsidRDefault="007A589A"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貸与期間</w:t>
      </w:r>
    </w:p>
    <w:p w:rsidR="007A589A" w:rsidRDefault="007A589A"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bookmarkStart w:id="4" w:name="_Hlk37944847"/>
      <w:r>
        <w:rPr>
          <w:rFonts w:ascii="HG丸ｺﾞｼｯｸM-PRO" w:eastAsia="HG丸ｺﾞｼｯｸM-PRO" w:hAnsi="HG丸ｺﾞｼｯｸM-PRO" w:hint="eastAsia"/>
          <w:sz w:val="24"/>
        </w:rPr>
        <w:t>令和２年（２０２０年）４月～令和３年（２０２１年）３月の1年間</w:t>
      </w:r>
    </w:p>
    <w:bookmarkEnd w:id="3"/>
    <w:bookmarkEnd w:id="4"/>
    <w:p w:rsidR="00282363" w:rsidRDefault="007A589A" w:rsidP="00C22463">
      <w:pPr>
        <w:rPr>
          <w:rFonts w:ascii="HG丸ｺﾞｼｯｸM-PRO" w:eastAsia="HG丸ｺﾞｼｯｸM-PRO" w:hAnsi="HG丸ｺﾞｼｯｸM-PRO"/>
          <w:b/>
          <w:sz w:val="24"/>
          <w:szCs w:val="24"/>
        </w:rPr>
      </w:pPr>
      <w:r w:rsidRPr="007A589A">
        <w:rPr>
          <w:rFonts w:ascii="HG丸ｺﾞｼｯｸM-PRO" w:eastAsia="HG丸ｺﾞｼｯｸM-PRO" w:hAnsi="HG丸ｺﾞｼｯｸM-PRO" w:hint="eastAsia"/>
          <w:b/>
          <w:sz w:val="24"/>
          <w:szCs w:val="24"/>
        </w:rPr>
        <w:t>＊高等学校を卒業後、申請により返還額の全部を免除</w:t>
      </w:r>
    </w:p>
    <w:p w:rsidR="00A822B8" w:rsidRPr="00A822B8" w:rsidRDefault="00A822B8" w:rsidP="00C22463">
      <w:pPr>
        <w:rPr>
          <w:rFonts w:ascii="HG丸ｺﾞｼｯｸM-PRO" w:eastAsia="HG丸ｺﾞｼｯｸM-PRO" w:hAnsi="HG丸ｺﾞｼｯｸM-PRO"/>
          <w:b/>
          <w:i/>
          <w:w w:val="150"/>
          <w:sz w:val="28"/>
        </w:rPr>
      </w:pPr>
      <w:r w:rsidRPr="00A822B8">
        <w:rPr>
          <w:rFonts w:ascii="HG丸ｺﾞｼｯｸM-PRO" w:eastAsia="HG丸ｺﾞｼｯｸM-PRO" w:hAnsi="HG丸ｺﾞｼｯｸM-PRO" w:hint="eastAsia"/>
          <w:b/>
          <w:i/>
          <w:w w:val="150"/>
          <w:sz w:val="28"/>
        </w:rPr>
        <w:t>○</w:t>
      </w:r>
      <w:r w:rsidR="007A589A">
        <w:rPr>
          <w:rFonts w:ascii="HG丸ｺﾞｼｯｸM-PRO" w:eastAsia="HG丸ｺﾞｼｯｸM-PRO" w:hAnsi="HG丸ｺﾞｼｯｸM-PRO" w:hint="eastAsia"/>
          <w:b/>
          <w:i/>
          <w:w w:val="150"/>
          <w:sz w:val="28"/>
        </w:rPr>
        <w:t>交通遺児育英会</w:t>
      </w:r>
      <w:r w:rsidR="00767278">
        <w:rPr>
          <w:rFonts w:ascii="HG丸ｺﾞｼｯｸM-PRO" w:eastAsia="HG丸ｺﾞｼｯｸM-PRO" w:hAnsi="HG丸ｺﾞｼｯｸM-PRO" w:hint="eastAsia"/>
          <w:b/>
          <w:i/>
          <w:w w:val="150"/>
          <w:sz w:val="28"/>
        </w:rPr>
        <w:t>（予約・在学募集）</w:t>
      </w:r>
    </w:p>
    <w:p w:rsidR="00A822B8" w:rsidRPr="00601666" w:rsidRDefault="00A822B8" w:rsidP="00C22463">
      <w:pPr>
        <w:rPr>
          <w:rFonts w:asciiTheme="majorEastAsia" w:eastAsiaTheme="majorEastAsia" w:hAnsiTheme="majorEastAsia"/>
          <w:sz w:val="24"/>
          <w:szCs w:val="24"/>
        </w:rPr>
      </w:pPr>
      <w:r w:rsidRPr="00601666">
        <w:rPr>
          <w:rFonts w:asciiTheme="majorEastAsia" w:eastAsiaTheme="majorEastAsia" w:hAnsiTheme="majorEastAsia" w:hint="eastAsia"/>
          <w:sz w:val="24"/>
          <w:szCs w:val="24"/>
        </w:rPr>
        <w:t>応募資格</w:t>
      </w:r>
    </w:p>
    <w:p w:rsidR="00767278" w:rsidRDefault="00767278" w:rsidP="00C22463">
      <w:pPr>
        <w:ind w:firstLineChars="100" w:firstLine="243"/>
        <w:rPr>
          <w:rFonts w:ascii="HG丸ｺﾞｼｯｸM-PRO" w:eastAsia="HG丸ｺﾞｼｯｸM-PRO" w:hAnsi="HG丸ｺﾞｼｯｸM-PRO"/>
          <w:sz w:val="24"/>
          <w:szCs w:val="24"/>
        </w:rPr>
      </w:pPr>
      <w:r w:rsidRPr="00767278">
        <w:rPr>
          <w:rFonts w:ascii="HG丸ｺﾞｼｯｸM-PRO" w:eastAsia="HG丸ｺﾞｼｯｸM-PRO" w:hAnsi="HG丸ｺﾞｼｯｸM-PRO" w:hint="eastAsia"/>
          <w:sz w:val="24"/>
          <w:szCs w:val="24"/>
        </w:rPr>
        <w:t>保護者等が自動車やバイク事故など、道路における交通事故で死亡したり、重い後遺障</w:t>
      </w:r>
    </w:p>
    <w:p w:rsidR="00601666" w:rsidRPr="00767278" w:rsidRDefault="00767278" w:rsidP="00C22463">
      <w:pPr>
        <w:ind w:firstLineChars="100" w:firstLine="243"/>
        <w:rPr>
          <w:rFonts w:ascii="HG丸ｺﾞｼｯｸM-PRO" w:eastAsia="HG丸ｺﾞｼｯｸM-PRO" w:hAnsi="HG丸ｺﾞｼｯｸM-PRO"/>
          <w:sz w:val="24"/>
          <w:szCs w:val="24"/>
        </w:rPr>
      </w:pPr>
      <w:r w:rsidRPr="00767278">
        <w:rPr>
          <w:rFonts w:ascii="HG丸ｺﾞｼｯｸM-PRO" w:eastAsia="HG丸ｺﾞｼｯｸM-PRO" w:hAnsi="HG丸ｺﾞｼｯｸM-PRO" w:hint="eastAsia"/>
          <w:sz w:val="24"/>
          <w:szCs w:val="24"/>
        </w:rPr>
        <w:t>がいのために働けず、経済的に修学が困難な生徒・学生であること。</w:t>
      </w:r>
    </w:p>
    <w:p w:rsid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在学募集：現在、高校に在学している生徒</w:t>
      </w:r>
    </w:p>
    <w:p w:rsid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予約募集：令和３年4月に大学・短大に進学予定の者</w:t>
      </w:r>
    </w:p>
    <w:p w:rsid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貸与</w:t>
      </w:r>
      <w:r w:rsidR="00F974CA">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額（選択制）</w:t>
      </w:r>
    </w:p>
    <w:p w:rsid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高等学校…</w:t>
      </w:r>
      <w:r>
        <w:rPr>
          <w:rFonts w:ascii="HG丸ｺﾞｼｯｸM-PRO" w:eastAsia="HG丸ｺﾞｼｯｸM-PRO" w:hAnsi="HG丸ｺﾞｼｯｸM-PRO"/>
          <w:sz w:val="24"/>
          <w:szCs w:val="24"/>
        </w:rPr>
        <w:t>\20,000</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\30,000</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\40,000</w:t>
      </w:r>
    </w:p>
    <w:p w:rsid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大学・短大…</w:t>
      </w:r>
      <w:r>
        <w:rPr>
          <w:rFonts w:ascii="HG丸ｺﾞｼｯｸM-PRO" w:eastAsia="HG丸ｺﾞｼｯｸM-PRO" w:hAnsi="HG丸ｺﾞｼｯｸM-PRO"/>
          <w:sz w:val="24"/>
          <w:szCs w:val="24"/>
        </w:rPr>
        <w:t>\40,000</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\50,000</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\60,000</w:t>
      </w:r>
      <w:r>
        <w:rPr>
          <w:rFonts w:ascii="HG丸ｺﾞｼｯｸM-PRO" w:eastAsia="HG丸ｺﾞｼｯｸM-PRO" w:hAnsi="HG丸ｺﾞｼｯｸM-PRO" w:hint="eastAsia"/>
          <w:sz w:val="24"/>
          <w:szCs w:val="24"/>
        </w:rPr>
        <w:t>（うち2万は給付）</w:t>
      </w:r>
    </w:p>
    <w:p w:rsidR="00F974CA" w:rsidRPr="00767278" w:rsidRDefault="00767278"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974CA">
        <w:rPr>
          <w:rFonts w:ascii="HG丸ｺﾞｼｯｸM-PRO" w:eastAsia="HG丸ｺﾞｼｯｸM-PRO" w:hAnsi="HG丸ｺﾞｼｯｸM-PRO" w:hint="eastAsia"/>
          <w:sz w:val="24"/>
          <w:szCs w:val="24"/>
        </w:rPr>
        <w:t xml:space="preserve"> ＊大学・短大に関しては入学一時金・進学準備金貸与制度もあり</w:t>
      </w:r>
    </w:p>
    <w:p w:rsidR="00F974CA" w:rsidRPr="00F974CA" w:rsidRDefault="00F974CA" w:rsidP="00C22463">
      <w:pPr>
        <w:rPr>
          <w:rFonts w:ascii="HG丸ｺﾞｼｯｸM-PRO" w:eastAsia="HG丸ｺﾞｼｯｸM-PRO" w:hAnsi="HG丸ｺﾞｼｯｸM-PRO"/>
          <w:b/>
          <w:i/>
          <w:w w:val="150"/>
          <w:sz w:val="28"/>
        </w:rPr>
      </w:pPr>
      <w:bookmarkStart w:id="5" w:name="_Hlk37941434"/>
      <w:r w:rsidRPr="00A822B8">
        <w:rPr>
          <w:rFonts w:ascii="HG丸ｺﾞｼｯｸM-PRO" w:eastAsia="HG丸ｺﾞｼｯｸM-PRO" w:hAnsi="HG丸ｺﾞｼｯｸM-PRO" w:hint="eastAsia"/>
          <w:b/>
          <w:i/>
          <w:w w:val="150"/>
          <w:sz w:val="28"/>
        </w:rPr>
        <w:lastRenderedPageBreak/>
        <w:t>○</w:t>
      </w:r>
      <w:r>
        <w:rPr>
          <w:rFonts w:ascii="HG丸ｺﾞｼｯｸM-PRO" w:eastAsia="HG丸ｺﾞｼｯｸM-PRO" w:hAnsi="HG丸ｺﾞｼｯｸM-PRO" w:hint="eastAsia"/>
          <w:b/>
          <w:i/>
          <w:w w:val="150"/>
          <w:sz w:val="28"/>
        </w:rPr>
        <w:t>あしなが高校奨学金</w:t>
      </w:r>
    </w:p>
    <w:bookmarkEnd w:id="5"/>
    <w:p w:rsidR="00F974CA" w:rsidRPr="00F974CA" w:rsidRDefault="00F974CA" w:rsidP="00C22463">
      <w:pPr>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応募資格</w:t>
      </w:r>
    </w:p>
    <w:p w:rsidR="005D45A5" w:rsidRDefault="00F974CA" w:rsidP="00C22463">
      <w:pPr>
        <w:ind w:firstLineChars="100" w:firstLine="243"/>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保護者（父または母など）が、病気や災害（道路上の事故を除く）、自死（自殺）などで</w:t>
      </w:r>
    </w:p>
    <w:p w:rsidR="005D45A5" w:rsidRDefault="00F974CA" w:rsidP="00C22463">
      <w:pPr>
        <w:ind w:firstLineChars="100" w:firstLine="243"/>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死亡、または保護者が１級～５級の障害認定を受けていて、経済的な援助を必要として</w:t>
      </w:r>
    </w:p>
    <w:p w:rsidR="00F974CA" w:rsidRPr="00F974CA" w:rsidRDefault="00F974CA" w:rsidP="00C22463">
      <w:pPr>
        <w:ind w:firstLineChars="100" w:firstLine="243"/>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いる家庭の子ども。</w:t>
      </w:r>
    </w:p>
    <w:p w:rsidR="00F974CA" w:rsidRPr="00F974CA" w:rsidRDefault="00F974CA" w:rsidP="00C22463">
      <w:pPr>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貸与月額</w:t>
      </w:r>
      <w:r>
        <w:rPr>
          <w:rFonts w:ascii="HG丸ｺﾞｼｯｸM-PRO" w:eastAsia="HG丸ｺﾞｼｯｸM-PRO" w:hAnsi="HG丸ｺﾞｼｯｸM-PRO" w:hint="eastAsia"/>
          <w:sz w:val="24"/>
          <w:szCs w:val="24"/>
        </w:rPr>
        <w:t>（無利子貸与＋</w:t>
      </w:r>
      <w:r w:rsidR="005D45A5">
        <w:rPr>
          <w:rFonts w:ascii="HG丸ｺﾞｼｯｸM-PRO" w:eastAsia="HG丸ｺﾞｼｯｸM-PRO" w:hAnsi="HG丸ｺﾞｼｯｸM-PRO" w:hint="eastAsia"/>
          <w:sz w:val="24"/>
          <w:szCs w:val="24"/>
        </w:rPr>
        <w:t>給付</w:t>
      </w:r>
      <w:r>
        <w:rPr>
          <w:rFonts w:ascii="HG丸ｺﾞｼｯｸM-PRO" w:eastAsia="HG丸ｺﾞｼｯｸM-PRO" w:hAnsi="HG丸ｺﾞｼｯｸM-PRO" w:hint="eastAsia"/>
          <w:sz w:val="24"/>
          <w:szCs w:val="24"/>
        </w:rPr>
        <w:t>）</w:t>
      </w:r>
    </w:p>
    <w:p w:rsidR="00F974CA" w:rsidRPr="00F974CA" w:rsidRDefault="00F974CA" w:rsidP="00C22463">
      <w:pPr>
        <w:rPr>
          <w:rFonts w:ascii="HG丸ｺﾞｼｯｸM-PRO" w:eastAsia="HG丸ｺﾞｼｯｸM-PRO" w:hAnsi="HG丸ｺﾞｼｯｸM-PRO"/>
          <w:sz w:val="24"/>
          <w:szCs w:val="24"/>
        </w:rPr>
      </w:pPr>
      <w:r w:rsidRPr="00F974CA">
        <w:rPr>
          <w:rFonts w:ascii="HG丸ｺﾞｼｯｸM-PRO" w:eastAsia="HG丸ｺﾞｼｯｸM-PRO" w:hAnsi="HG丸ｺﾞｼｯｸM-PRO" w:hint="eastAsia"/>
          <w:sz w:val="24"/>
          <w:szCs w:val="24"/>
        </w:rPr>
        <w:t xml:space="preserve">　￥４５,０００</w:t>
      </w:r>
      <w:r>
        <w:rPr>
          <w:rFonts w:ascii="HG丸ｺﾞｼｯｸM-PRO" w:eastAsia="HG丸ｺﾞｼｯｸM-PRO" w:hAnsi="HG丸ｺﾞｼｯｸM-PRO" w:hint="eastAsia"/>
          <w:sz w:val="24"/>
          <w:szCs w:val="24"/>
        </w:rPr>
        <w:t>（</w:t>
      </w:r>
      <w:r w:rsidR="005D45A5">
        <w:rPr>
          <w:rFonts w:ascii="HG丸ｺﾞｼｯｸM-PRO" w:eastAsia="HG丸ｺﾞｼｯｸM-PRO" w:hAnsi="HG丸ｺﾞｼｯｸM-PRO" w:hint="eastAsia"/>
          <w:sz w:val="24"/>
          <w:szCs w:val="24"/>
        </w:rPr>
        <w:t>うち貸与￥２５,０００、給付￥２０,０００</w:t>
      </w:r>
      <w:r>
        <w:rPr>
          <w:rFonts w:ascii="HG丸ｺﾞｼｯｸM-PRO" w:eastAsia="HG丸ｺﾞｼｯｸM-PRO" w:hAnsi="HG丸ｺﾞｼｯｸM-PRO" w:hint="eastAsia"/>
          <w:sz w:val="24"/>
          <w:szCs w:val="24"/>
        </w:rPr>
        <w:t>）</w:t>
      </w:r>
    </w:p>
    <w:p w:rsidR="00F974CA" w:rsidRDefault="005D45A5"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貸与期間</w:t>
      </w:r>
    </w:p>
    <w:p w:rsidR="005D45A5" w:rsidRDefault="005D45A5"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601666">
        <w:rPr>
          <w:rFonts w:ascii="HG丸ｺﾞｼｯｸM-PRO" w:eastAsia="HG丸ｺﾞｼｯｸM-PRO" w:hAnsi="HG丸ｺﾞｼｯｸM-PRO"/>
          <w:sz w:val="24"/>
          <w:szCs w:val="24"/>
        </w:rPr>
        <w:t>採用</w:t>
      </w:r>
      <w:r w:rsidRPr="00601666">
        <w:rPr>
          <w:rFonts w:ascii="HG丸ｺﾞｼｯｸM-PRO" w:eastAsia="HG丸ｺﾞｼｯｸM-PRO" w:hAnsi="HG丸ｺﾞｼｯｸM-PRO" w:hint="eastAsia"/>
          <w:sz w:val="24"/>
          <w:szCs w:val="24"/>
        </w:rPr>
        <w:t>時に</w:t>
      </w:r>
      <w:r w:rsidRPr="00601666">
        <w:rPr>
          <w:rFonts w:ascii="HG丸ｺﾞｼｯｸM-PRO" w:eastAsia="HG丸ｺﾞｼｯｸM-PRO" w:hAnsi="HG丸ｺﾞｼｯｸM-PRO"/>
          <w:sz w:val="24"/>
          <w:szCs w:val="24"/>
        </w:rPr>
        <w:t>在学する学校を卒業するまで</w:t>
      </w:r>
      <w:r w:rsidRPr="00601666">
        <w:rPr>
          <w:rFonts w:ascii="HG丸ｺﾞｼｯｸM-PRO" w:eastAsia="HG丸ｺﾞｼｯｸM-PRO" w:hAnsi="HG丸ｺﾞｼｯｸM-PRO" w:hint="eastAsia"/>
          <w:sz w:val="24"/>
          <w:szCs w:val="24"/>
        </w:rPr>
        <w:t>の期間</w:t>
      </w:r>
      <w:r w:rsidRPr="00601666">
        <w:rPr>
          <w:rFonts w:ascii="HG丸ｺﾞｼｯｸM-PRO" w:eastAsia="HG丸ｺﾞｼｯｸM-PRO" w:hAnsi="HG丸ｺﾞｼｯｸM-PRO"/>
          <w:sz w:val="24"/>
          <w:szCs w:val="24"/>
        </w:rPr>
        <w:t>（</w:t>
      </w:r>
      <w:r w:rsidRPr="00601666">
        <w:rPr>
          <w:rFonts w:ascii="HG丸ｺﾞｼｯｸM-PRO" w:eastAsia="HG丸ｺﾞｼｯｸM-PRO" w:hAnsi="HG丸ｺﾞｼｯｸM-PRO" w:hint="eastAsia"/>
          <w:sz w:val="24"/>
          <w:szCs w:val="24"/>
        </w:rPr>
        <w:t>最大</w:t>
      </w:r>
      <w:r w:rsidRPr="00601666">
        <w:rPr>
          <w:rFonts w:ascii="HG丸ｺﾞｼｯｸM-PRO" w:eastAsia="HG丸ｺﾞｼｯｸM-PRO" w:hAnsi="HG丸ｺﾞｼｯｸM-PRO"/>
          <w:sz w:val="24"/>
          <w:szCs w:val="24"/>
        </w:rPr>
        <w:t>３年間）</w:t>
      </w:r>
    </w:p>
    <w:p w:rsidR="005D45A5" w:rsidRDefault="005D45A5" w:rsidP="00C22463">
      <w:pPr>
        <w:rPr>
          <w:rFonts w:ascii="HG丸ｺﾞｼｯｸM-PRO" w:eastAsia="HG丸ｺﾞｼｯｸM-PRO" w:hAnsi="HG丸ｺﾞｼｯｸM-PRO"/>
          <w:sz w:val="24"/>
          <w:szCs w:val="24"/>
        </w:rPr>
      </w:pPr>
    </w:p>
    <w:p w:rsidR="005D45A5" w:rsidRPr="00F974CA" w:rsidRDefault="005D45A5" w:rsidP="00C22463">
      <w:pPr>
        <w:rPr>
          <w:rFonts w:ascii="HG丸ｺﾞｼｯｸM-PRO" w:eastAsia="HG丸ｺﾞｼｯｸM-PRO" w:hAnsi="HG丸ｺﾞｼｯｸM-PRO"/>
          <w:b/>
          <w:i/>
          <w:w w:val="150"/>
          <w:sz w:val="28"/>
        </w:rPr>
      </w:pPr>
      <w:bookmarkStart w:id="6" w:name="_Hlk38439012"/>
      <w:r w:rsidRPr="00A822B8">
        <w:rPr>
          <w:rFonts w:ascii="HG丸ｺﾞｼｯｸM-PRO" w:eastAsia="HG丸ｺﾞｼｯｸM-PRO" w:hAnsi="HG丸ｺﾞｼｯｸM-PRO" w:hint="eastAsia"/>
          <w:b/>
          <w:i/>
          <w:w w:val="150"/>
          <w:sz w:val="28"/>
        </w:rPr>
        <w:t>○</w:t>
      </w:r>
      <w:r w:rsidR="009E223C">
        <w:rPr>
          <w:rFonts w:ascii="HG丸ｺﾞｼｯｸM-PRO" w:eastAsia="HG丸ｺﾞｼｯｸM-PRO" w:hAnsi="HG丸ｺﾞｼｯｸM-PRO" w:hint="eastAsia"/>
          <w:b/>
          <w:i/>
          <w:w w:val="150"/>
          <w:sz w:val="28"/>
        </w:rPr>
        <w:t>下村教育財団奨学金（高校３年生対象）</w:t>
      </w:r>
    </w:p>
    <w:bookmarkEnd w:id="6"/>
    <w:p w:rsidR="005D45A5" w:rsidRDefault="009E223C"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応募資格</w:t>
      </w:r>
    </w:p>
    <w:p w:rsidR="009E223C" w:rsidRPr="009E223C" w:rsidRDefault="009E223C" w:rsidP="00C22463">
      <w:pPr>
        <w:pStyle w:val="a9"/>
        <w:numPr>
          <w:ilvl w:val="0"/>
          <w:numId w:val="4"/>
        </w:numPr>
        <w:ind w:leftChars="0"/>
        <w:rPr>
          <w:rFonts w:ascii="HG丸ｺﾞｼｯｸM-PRO" w:eastAsia="HG丸ｺﾞｼｯｸM-PRO" w:hAnsi="HG丸ｺﾞｼｯｸM-PRO"/>
          <w:sz w:val="24"/>
          <w:szCs w:val="24"/>
        </w:rPr>
      </w:pPr>
      <w:r w:rsidRPr="009E223C">
        <w:rPr>
          <w:rFonts w:ascii="HG丸ｺﾞｼｯｸM-PRO" w:eastAsia="HG丸ｺﾞｼｯｸM-PRO" w:hAnsi="HG丸ｺﾞｼｯｸM-PRO" w:hint="eastAsia"/>
          <w:sz w:val="24"/>
          <w:szCs w:val="24"/>
        </w:rPr>
        <w:t>美容に関わる知識・技術取得意欲が旺盛であり、学業優秀かつ品行方正であること</w:t>
      </w:r>
    </w:p>
    <w:p w:rsidR="009E223C" w:rsidRDefault="009E223C" w:rsidP="00C22463">
      <w:pPr>
        <w:pStyle w:val="a9"/>
        <w:numPr>
          <w:ilvl w:val="0"/>
          <w:numId w:val="4"/>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経済的な事情により美容に関わりのある高等教育機関への修学等が困難であること</w:t>
      </w:r>
    </w:p>
    <w:p w:rsidR="009E223C" w:rsidRDefault="009E223C" w:rsidP="00C22463">
      <w:pPr>
        <w:pStyle w:val="a9"/>
        <w:numPr>
          <w:ilvl w:val="0"/>
          <w:numId w:val="4"/>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修学状況及び生活状況について適宜報告できること</w:t>
      </w:r>
    </w:p>
    <w:p w:rsidR="009E223C" w:rsidRDefault="009E223C"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支給金額・期間</w:t>
      </w:r>
    </w:p>
    <w:p w:rsidR="009E223C" w:rsidRDefault="009E223C"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年額10万円～１００万円まで　年１回（基本的に２年間の給付）</w:t>
      </w:r>
    </w:p>
    <w:p w:rsidR="009E223C" w:rsidRDefault="009E223C"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＊返還義務なし、他の奨学金との併願・併用あり</w:t>
      </w:r>
    </w:p>
    <w:p w:rsidR="009E223C" w:rsidRDefault="009E223C" w:rsidP="00C22463">
      <w:pPr>
        <w:rPr>
          <w:rFonts w:ascii="HG丸ｺﾞｼｯｸM-PRO" w:eastAsia="HG丸ｺﾞｼｯｸM-PRO" w:hAnsi="HG丸ｺﾞｼｯｸM-PRO"/>
          <w:sz w:val="24"/>
          <w:szCs w:val="24"/>
        </w:rPr>
      </w:pPr>
    </w:p>
    <w:p w:rsidR="00E14C9A" w:rsidRPr="00F974CA" w:rsidRDefault="00E14C9A" w:rsidP="00C22463">
      <w:pPr>
        <w:rPr>
          <w:rFonts w:ascii="HG丸ｺﾞｼｯｸM-PRO" w:eastAsia="HG丸ｺﾞｼｯｸM-PRO" w:hAnsi="HG丸ｺﾞｼｯｸM-PRO"/>
          <w:b/>
          <w:i/>
          <w:w w:val="150"/>
          <w:sz w:val="28"/>
        </w:rPr>
      </w:pPr>
      <w:r w:rsidRPr="00A822B8">
        <w:rPr>
          <w:rFonts w:ascii="HG丸ｺﾞｼｯｸM-PRO" w:eastAsia="HG丸ｺﾞｼｯｸM-PRO" w:hAnsi="HG丸ｺﾞｼｯｸM-PRO" w:hint="eastAsia"/>
          <w:b/>
          <w:i/>
          <w:w w:val="150"/>
          <w:sz w:val="28"/>
        </w:rPr>
        <w:t>○</w:t>
      </w:r>
      <w:r>
        <w:rPr>
          <w:rFonts w:ascii="HG丸ｺﾞｼｯｸM-PRO" w:eastAsia="HG丸ｺﾞｼｯｸM-PRO" w:hAnsi="HG丸ｺﾞｼｯｸM-PRO" w:hint="eastAsia"/>
          <w:b/>
          <w:i/>
          <w:w w:val="150"/>
          <w:sz w:val="28"/>
        </w:rPr>
        <w:t>福島県奨学資金奨学生（震災特例採用）</w:t>
      </w:r>
    </w:p>
    <w:p w:rsidR="00E14C9A" w:rsidRDefault="00E14C9A" w:rsidP="00C2246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w:t>
      </w:r>
    </w:p>
    <w:p w:rsidR="00E14C9A" w:rsidRDefault="00E14C9A" w:rsidP="00C22463">
      <w:pPr>
        <w:ind w:left="243" w:hangingChars="100" w:hanging="2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保護者が福島県内に住所を有し、東日本大震災により被災し、家計が急変したことにより修学が困難で、生徒の生計を主として維持する方の所得額が所得基準額以下であること。</w:t>
      </w:r>
    </w:p>
    <w:p w:rsidR="00C22463" w:rsidRDefault="00C22463"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貸与月額</w:t>
      </w:r>
    </w:p>
    <w:p w:rsidR="00C22463" w:rsidRDefault="00C22463"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自宅…</w:t>
      </w:r>
      <w:r>
        <w:rPr>
          <w:rFonts w:ascii="HG丸ｺﾞｼｯｸM-PRO" w:eastAsia="HG丸ｺﾞｼｯｸM-PRO" w:hAnsi="HG丸ｺﾞｼｯｸM-PRO"/>
          <w:sz w:val="24"/>
        </w:rPr>
        <w:t>\18,000</w:t>
      </w:r>
      <w:r>
        <w:rPr>
          <w:rFonts w:ascii="HG丸ｺﾞｼｯｸM-PRO" w:eastAsia="HG丸ｺﾞｼｯｸM-PRO" w:hAnsi="HG丸ｺﾞｼｯｸM-PRO" w:hint="eastAsia"/>
          <w:sz w:val="24"/>
        </w:rPr>
        <w:t xml:space="preserve">　/　自宅外…</w:t>
      </w:r>
      <w:r>
        <w:rPr>
          <w:rFonts w:ascii="HG丸ｺﾞｼｯｸM-PRO" w:eastAsia="HG丸ｺﾞｼｯｸM-PRO" w:hAnsi="HG丸ｺﾞｼｯｸM-PRO"/>
          <w:sz w:val="24"/>
        </w:rPr>
        <w:t xml:space="preserve"> \23,000</w:t>
      </w:r>
    </w:p>
    <w:p w:rsidR="00C22463" w:rsidRDefault="00C22463"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貸与期間</w:t>
      </w:r>
    </w:p>
    <w:p w:rsidR="00C22463" w:rsidRDefault="00C22463" w:rsidP="00C224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令和２年（２０２０年）４月～令和３年（２０２１年）３月</w:t>
      </w:r>
    </w:p>
    <w:p w:rsidR="00E14C9A" w:rsidRPr="00E14C9A" w:rsidRDefault="00E14C9A" w:rsidP="00C22463">
      <w:pPr>
        <w:ind w:left="243" w:hangingChars="100" w:hanging="243"/>
        <w:rPr>
          <w:rFonts w:ascii="HG丸ｺﾞｼｯｸM-PRO" w:eastAsia="HG丸ｺﾞｼｯｸM-PRO" w:hAnsi="HG丸ｺﾞｼｯｸM-PRO"/>
          <w:sz w:val="24"/>
          <w:szCs w:val="24"/>
        </w:rPr>
      </w:pPr>
    </w:p>
    <w:tbl>
      <w:tblPr>
        <w:tblW w:w="10365"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5"/>
      </w:tblGrid>
      <w:tr w:rsidR="00E357E4" w:rsidTr="00C22463">
        <w:trPr>
          <w:trHeight w:val="2340"/>
        </w:trPr>
        <w:tc>
          <w:tcPr>
            <w:tcW w:w="10365" w:type="dxa"/>
          </w:tcPr>
          <w:p w:rsidR="00E357E4" w:rsidRDefault="00E357E4" w:rsidP="00CD7121">
            <w:pPr>
              <w:ind w:firstLineChars="100" w:firstLine="2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希望者には詳しい</w:t>
            </w:r>
            <w:r>
              <w:rPr>
                <w:rFonts w:ascii="HG丸ｺﾞｼｯｸM-PRO" w:eastAsia="HG丸ｺﾞｼｯｸM-PRO" w:hAnsi="HG丸ｺﾞｼｯｸM-PRO"/>
                <w:sz w:val="24"/>
                <w:szCs w:val="24"/>
              </w:rPr>
              <w:t>募集要項をお渡しします</w:t>
            </w:r>
            <w:r w:rsidRPr="00205010">
              <w:rPr>
                <w:rFonts w:ascii="HG丸ｺﾞｼｯｸM-PRO" w:eastAsia="HG丸ｺﾞｼｯｸM-PRO" w:hAnsi="HG丸ｺﾞｼｯｸM-PRO" w:hint="eastAsia"/>
                <w:sz w:val="24"/>
                <w:szCs w:val="24"/>
              </w:rPr>
              <w:t>。</w:t>
            </w:r>
            <w:r w:rsidR="00205010" w:rsidRPr="00205010">
              <w:rPr>
                <w:rFonts w:ascii="HG丸ｺﾞｼｯｸM-PRO" w:eastAsia="HG丸ｺﾞｼｯｸM-PRO" w:hAnsi="HG丸ｺﾞｼｯｸM-PRO" w:hint="eastAsia"/>
                <w:b/>
                <w:sz w:val="28"/>
                <w:szCs w:val="28"/>
                <w:u w:val="double"/>
              </w:rPr>
              <w:t>5月２２日</w:t>
            </w:r>
            <w:r w:rsidRPr="00205010">
              <w:rPr>
                <w:rFonts w:ascii="HG丸ｺﾞｼｯｸM-PRO" w:eastAsia="HG丸ｺﾞｼｯｸM-PRO" w:hAnsi="HG丸ｺﾞｼｯｸM-PRO"/>
                <w:b/>
                <w:sz w:val="28"/>
                <w:szCs w:val="24"/>
                <w:u w:val="double"/>
              </w:rPr>
              <w:t>（</w:t>
            </w:r>
            <w:r>
              <w:rPr>
                <w:rFonts w:ascii="HG丸ｺﾞｼｯｸM-PRO" w:eastAsia="HG丸ｺﾞｼｯｸM-PRO" w:hAnsi="HG丸ｺﾞｼｯｸM-PRO" w:hint="eastAsia"/>
                <w:b/>
                <w:sz w:val="28"/>
                <w:szCs w:val="24"/>
                <w:u w:val="double"/>
              </w:rPr>
              <w:t>金</w:t>
            </w:r>
            <w:r w:rsidRPr="00472741">
              <w:rPr>
                <w:rFonts w:ascii="HG丸ｺﾞｼｯｸM-PRO" w:eastAsia="HG丸ｺﾞｼｯｸM-PRO" w:hAnsi="HG丸ｺﾞｼｯｸM-PRO"/>
                <w:b/>
                <w:sz w:val="28"/>
                <w:szCs w:val="24"/>
                <w:u w:val="double"/>
              </w:rPr>
              <w:t>）</w:t>
            </w:r>
            <w:r>
              <w:rPr>
                <w:rFonts w:ascii="HG丸ｺﾞｼｯｸM-PRO" w:eastAsia="HG丸ｺﾞｼｯｸM-PRO" w:hAnsi="HG丸ｺﾞｼｯｸM-PRO" w:hint="eastAsia"/>
                <w:sz w:val="24"/>
                <w:szCs w:val="24"/>
              </w:rPr>
              <w:t>までに中山</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図書館</w:t>
            </w:r>
            <w:r>
              <w:rPr>
                <w:rFonts w:ascii="HG丸ｺﾞｼｯｸM-PRO" w:eastAsia="HG丸ｺﾞｼｯｸM-PRO" w:hAnsi="HG丸ｺﾞｼｯｸM-PRO"/>
                <w:sz w:val="24"/>
                <w:szCs w:val="24"/>
              </w:rPr>
              <w:t>）</w:t>
            </w:r>
          </w:p>
          <w:p w:rsidR="00E357E4" w:rsidRDefault="00E357E4" w:rsidP="00CD7121">
            <w:pPr>
              <w:ind w:firstLineChars="100" w:firstLine="2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まで</w:t>
            </w:r>
            <w:r>
              <w:rPr>
                <w:rFonts w:ascii="HG丸ｺﾞｼｯｸM-PRO" w:eastAsia="HG丸ｺﾞｼｯｸM-PRO" w:hAnsi="HG丸ｺﾞｼｯｸM-PRO"/>
                <w:sz w:val="24"/>
                <w:szCs w:val="24"/>
              </w:rPr>
              <w:t>申し出て下さい。</w:t>
            </w:r>
          </w:p>
          <w:p w:rsidR="00E357E4" w:rsidRDefault="00E357E4" w:rsidP="00CD7121">
            <w:pPr>
              <w:ind w:left="243" w:hangingChars="100" w:hanging="2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奨学金申込には、自己推薦書を書いたり、市役所に証明書等を取りに行ったりする必要があり、すぐに提出できるものではありません。保護者の都合もありますので、早めに申し出るようにお願いします。</w:t>
            </w:r>
          </w:p>
        </w:tc>
      </w:tr>
    </w:tbl>
    <w:p w:rsidR="009F7F1B" w:rsidRPr="00472741" w:rsidRDefault="009F7F1B" w:rsidP="00C22463">
      <w:pPr>
        <w:jc w:val="left"/>
        <w:rPr>
          <w:rFonts w:ascii="HG丸ｺﾞｼｯｸM-PRO" w:eastAsia="HG丸ｺﾞｼｯｸM-PRO" w:hAnsi="HG丸ｺﾞｼｯｸM-PRO"/>
          <w:sz w:val="24"/>
          <w:szCs w:val="24"/>
        </w:rPr>
      </w:pPr>
    </w:p>
    <w:sectPr w:rsidR="009F7F1B" w:rsidRPr="00472741" w:rsidSect="004D220D">
      <w:pgSz w:w="11906" w:h="16838" w:code="9"/>
      <w:pgMar w:top="1440" w:right="1077" w:bottom="1440" w:left="1077" w:header="0" w:footer="680" w:gutter="0"/>
      <w:cols w:space="425"/>
      <w:docGrid w:type="linesAndChars" w:linePitch="34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E5F" w:rsidRDefault="00695E5F" w:rsidP="00601666">
      <w:r>
        <w:separator/>
      </w:r>
    </w:p>
  </w:endnote>
  <w:endnote w:type="continuationSeparator" w:id="0">
    <w:p w:rsidR="00695E5F" w:rsidRDefault="00695E5F" w:rsidP="0060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E5F" w:rsidRDefault="00695E5F" w:rsidP="00601666">
      <w:r>
        <w:separator/>
      </w:r>
    </w:p>
  </w:footnote>
  <w:footnote w:type="continuationSeparator" w:id="0">
    <w:p w:rsidR="00695E5F" w:rsidRDefault="00695E5F" w:rsidP="00601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2A33"/>
    <w:multiLevelType w:val="hybridMultilevel"/>
    <w:tmpl w:val="451CD5EA"/>
    <w:lvl w:ilvl="0" w:tplc="43A22D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B076C"/>
    <w:multiLevelType w:val="hybridMultilevel"/>
    <w:tmpl w:val="2BD86DDC"/>
    <w:lvl w:ilvl="0" w:tplc="70887A3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B9015D9"/>
    <w:multiLevelType w:val="hybridMultilevel"/>
    <w:tmpl w:val="7C0C5B46"/>
    <w:lvl w:ilvl="0" w:tplc="06AAF842">
      <w:start w:val="1"/>
      <w:numFmt w:val="decimalEnclosedCircle"/>
      <w:lvlText w:val="%1"/>
      <w:lvlJc w:val="left"/>
      <w:pPr>
        <w:ind w:left="60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DC95818"/>
    <w:multiLevelType w:val="hybridMultilevel"/>
    <w:tmpl w:val="8A2C229A"/>
    <w:lvl w:ilvl="0" w:tplc="6B0ADF9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MDgWTI5gLXKeswOf1zCOkMM7pUJ8AZ+urPa44uppUgzWuHkoc9QOmyviwMwVapoFIHKgUlVYu8Vu5Pt7pf4oMw==" w:salt="whEnROmwkh4ND4ZTHrngcg=="/>
  <w:defaultTabStop w:val="840"/>
  <w:drawingGridHorizontalSpacing w:val="213"/>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91"/>
    <w:rsid w:val="000B1806"/>
    <w:rsid w:val="00152D15"/>
    <w:rsid w:val="00153C5E"/>
    <w:rsid w:val="00163753"/>
    <w:rsid w:val="00186949"/>
    <w:rsid w:val="00205010"/>
    <w:rsid w:val="002416CF"/>
    <w:rsid w:val="00282363"/>
    <w:rsid w:val="00353859"/>
    <w:rsid w:val="003B4210"/>
    <w:rsid w:val="00472741"/>
    <w:rsid w:val="004D220D"/>
    <w:rsid w:val="005211D6"/>
    <w:rsid w:val="005D45A5"/>
    <w:rsid w:val="005E7B7B"/>
    <w:rsid w:val="00601666"/>
    <w:rsid w:val="00656C85"/>
    <w:rsid w:val="006737B5"/>
    <w:rsid w:val="0067530D"/>
    <w:rsid w:val="00695E5F"/>
    <w:rsid w:val="006D50D9"/>
    <w:rsid w:val="0076120B"/>
    <w:rsid w:val="00767278"/>
    <w:rsid w:val="007A589A"/>
    <w:rsid w:val="00896FFE"/>
    <w:rsid w:val="009842C0"/>
    <w:rsid w:val="009A2B54"/>
    <w:rsid w:val="009E223C"/>
    <w:rsid w:val="009F7F1B"/>
    <w:rsid w:val="00A822B8"/>
    <w:rsid w:val="00AB189C"/>
    <w:rsid w:val="00BE35E8"/>
    <w:rsid w:val="00C22463"/>
    <w:rsid w:val="00C4531A"/>
    <w:rsid w:val="00C7313E"/>
    <w:rsid w:val="00CA5A5C"/>
    <w:rsid w:val="00CD7121"/>
    <w:rsid w:val="00E14C9A"/>
    <w:rsid w:val="00E357E4"/>
    <w:rsid w:val="00EC1F2B"/>
    <w:rsid w:val="00F974CA"/>
    <w:rsid w:val="00FD5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34610FD-DA62-4285-9F24-DC5B3461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666"/>
    <w:pPr>
      <w:tabs>
        <w:tab w:val="center" w:pos="4252"/>
        <w:tab w:val="right" w:pos="8504"/>
      </w:tabs>
      <w:snapToGrid w:val="0"/>
    </w:pPr>
  </w:style>
  <w:style w:type="character" w:customStyle="1" w:styleId="a4">
    <w:name w:val="ヘッダー (文字)"/>
    <w:basedOn w:val="a0"/>
    <w:link w:val="a3"/>
    <w:uiPriority w:val="99"/>
    <w:rsid w:val="00601666"/>
  </w:style>
  <w:style w:type="paragraph" w:styleId="a5">
    <w:name w:val="footer"/>
    <w:basedOn w:val="a"/>
    <w:link w:val="a6"/>
    <w:uiPriority w:val="99"/>
    <w:unhideWhenUsed/>
    <w:rsid w:val="00601666"/>
    <w:pPr>
      <w:tabs>
        <w:tab w:val="center" w:pos="4252"/>
        <w:tab w:val="right" w:pos="8504"/>
      </w:tabs>
      <w:snapToGrid w:val="0"/>
    </w:pPr>
  </w:style>
  <w:style w:type="character" w:customStyle="1" w:styleId="a6">
    <w:name w:val="フッター (文字)"/>
    <w:basedOn w:val="a0"/>
    <w:link w:val="a5"/>
    <w:uiPriority w:val="99"/>
    <w:rsid w:val="00601666"/>
  </w:style>
  <w:style w:type="paragraph" w:styleId="a7">
    <w:name w:val="Balloon Text"/>
    <w:basedOn w:val="a"/>
    <w:link w:val="a8"/>
    <w:uiPriority w:val="99"/>
    <w:semiHidden/>
    <w:unhideWhenUsed/>
    <w:rsid w:val="004D22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220D"/>
    <w:rPr>
      <w:rFonts w:asciiTheme="majorHAnsi" w:eastAsiaTheme="majorEastAsia" w:hAnsiTheme="majorHAnsi" w:cstheme="majorBidi"/>
      <w:sz w:val="18"/>
      <w:szCs w:val="18"/>
    </w:rPr>
  </w:style>
  <w:style w:type="paragraph" w:styleId="a9">
    <w:name w:val="List Paragraph"/>
    <w:basedOn w:val="a"/>
    <w:uiPriority w:val="34"/>
    <w:qFormat/>
    <w:rsid w:val="007A58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5C041-7C40-49C5-8EFF-D48C172F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1297</Characters>
  <Application>Microsoft Office Word</Application>
  <DocSecurity>10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美志</dc:creator>
  <cp:keywords/>
  <dc:description/>
  <cp:lastModifiedBy>中山 富美子</cp:lastModifiedBy>
  <cp:revision>3</cp:revision>
  <cp:lastPrinted>2020-04-16T07:09:00Z</cp:lastPrinted>
  <dcterms:created xsi:type="dcterms:W3CDTF">2020-04-22T02:45:00Z</dcterms:created>
  <dcterms:modified xsi:type="dcterms:W3CDTF">2020-04-22T02:45:00Z</dcterms:modified>
</cp:coreProperties>
</file>