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276" w:rsidRPr="00B25DF6" w:rsidRDefault="00C11533">
      <w:r>
        <w:t>（様式</w:t>
      </w:r>
      <w:r>
        <w:rPr>
          <w:rFonts w:hint="eastAsia"/>
        </w:rPr>
        <w:t>３</w:t>
      </w:r>
      <w:r w:rsidR="003D52D4" w:rsidRPr="00B25DF6">
        <w:t>）</w:t>
      </w:r>
    </w:p>
    <w:p w:rsidR="003D52D4" w:rsidRPr="00B25DF6" w:rsidRDefault="003D52D4" w:rsidP="003D52D4">
      <w:pPr>
        <w:wordWrap w:val="0"/>
        <w:jc w:val="right"/>
      </w:pPr>
      <w:r w:rsidRPr="00B25DF6">
        <w:rPr>
          <w:rFonts w:hint="eastAsia"/>
        </w:rPr>
        <w:t xml:space="preserve">　　年　　月　　日　</w:t>
      </w:r>
    </w:p>
    <w:p w:rsidR="003D52D4" w:rsidRPr="00B25DF6" w:rsidRDefault="003D52D4"/>
    <w:p w:rsidR="003D52D4" w:rsidRPr="00B25DF6" w:rsidRDefault="00C11533" w:rsidP="003D52D4">
      <w:pPr>
        <w:ind w:firstLineChars="100" w:firstLine="229"/>
      </w:pPr>
      <w:r>
        <w:rPr>
          <w:rFonts w:hint="eastAsia"/>
        </w:rPr>
        <w:t>第７４回日本学校農業クラブ全国大会令和５年度</w:t>
      </w:r>
      <w:r w:rsidR="00580E87">
        <w:rPr>
          <w:rFonts w:hint="eastAsia"/>
        </w:rPr>
        <w:t>（２０２３年度）</w:t>
      </w:r>
      <w:r w:rsidR="005C392C">
        <w:rPr>
          <w:rFonts w:hint="eastAsia"/>
        </w:rPr>
        <w:t>熊本大会事務局</w:t>
      </w:r>
    </w:p>
    <w:p w:rsidR="003D52D4" w:rsidRPr="00B25DF6" w:rsidRDefault="005C392C" w:rsidP="003D52D4">
      <w:pPr>
        <w:ind w:firstLineChars="100" w:firstLine="229"/>
      </w:pPr>
      <w:r>
        <w:rPr>
          <w:rFonts w:hint="eastAsia"/>
        </w:rPr>
        <w:t xml:space="preserve">事務局長　古田　陽一　</w:t>
      </w:r>
      <w:r w:rsidR="003D52D4" w:rsidRPr="00B25DF6">
        <w:rPr>
          <w:rFonts w:hint="eastAsia"/>
        </w:rPr>
        <w:t>様</w:t>
      </w:r>
    </w:p>
    <w:p w:rsidR="003D52D4" w:rsidRPr="00B25DF6" w:rsidRDefault="003D52D4"/>
    <w:p w:rsidR="003D52D4" w:rsidRPr="00B25DF6" w:rsidRDefault="003D52D4" w:rsidP="003D52D4">
      <w:pPr>
        <w:ind w:firstLineChars="2000" w:firstLine="4589"/>
      </w:pPr>
      <w:r w:rsidRPr="00B25DF6">
        <w:rPr>
          <w:rFonts w:hint="eastAsia"/>
        </w:rPr>
        <w:t>所　在　地：</w:t>
      </w:r>
    </w:p>
    <w:p w:rsidR="003D52D4" w:rsidRPr="00B25DF6" w:rsidRDefault="003D52D4" w:rsidP="003D52D4">
      <w:pPr>
        <w:ind w:firstLineChars="2000" w:firstLine="4589"/>
      </w:pPr>
      <w:r w:rsidRPr="00B25DF6">
        <w:rPr>
          <w:rFonts w:hint="eastAsia"/>
        </w:rPr>
        <w:t>法人等名称：</w:t>
      </w:r>
    </w:p>
    <w:p w:rsidR="003D52D4" w:rsidRPr="00B25DF6" w:rsidRDefault="003D52D4" w:rsidP="003D52D4">
      <w:pPr>
        <w:ind w:firstLineChars="2000" w:firstLine="4589"/>
      </w:pPr>
      <w:r w:rsidRPr="00B25DF6">
        <w:rPr>
          <w:rFonts w:hint="eastAsia"/>
        </w:rPr>
        <w:t xml:space="preserve">代表者名：　　　　　　　　　　　　　　</w:t>
      </w:r>
      <w:r w:rsidR="00113663" w:rsidRPr="00B25DF6">
        <w:fldChar w:fldCharType="begin"/>
      </w:r>
      <w:r w:rsidRPr="00B25DF6">
        <w:instrText xml:space="preserve"> </w:instrText>
      </w:r>
      <w:r w:rsidRPr="00B25DF6">
        <w:rPr>
          <w:rFonts w:hint="eastAsia"/>
        </w:rPr>
        <w:instrText>eq \o\ac(○,</w:instrText>
      </w:r>
      <w:r w:rsidRPr="00B25DF6">
        <w:rPr>
          <w:rFonts w:hint="eastAsia"/>
          <w:position w:val="2"/>
          <w:sz w:val="16"/>
        </w:rPr>
        <w:instrText>印</w:instrText>
      </w:r>
      <w:r w:rsidRPr="00B25DF6">
        <w:rPr>
          <w:rFonts w:hint="eastAsia"/>
        </w:rPr>
        <w:instrText>)</w:instrText>
      </w:r>
      <w:r w:rsidR="00113663" w:rsidRPr="00B25DF6">
        <w:fldChar w:fldCharType="end"/>
      </w:r>
    </w:p>
    <w:p w:rsidR="003D52D4" w:rsidRPr="00B25DF6" w:rsidRDefault="003D52D4"/>
    <w:p w:rsidR="003D52D4" w:rsidRPr="00B25DF6" w:rsidRDefault="003D52D4"/>
    <w:p w:rsidR="003D52D4" w:rsidRPr="00B25DF6" w:rsidRDefault="003D52D4" w:rsidP="003D52D4">
      <w:pPr>
        <w:jc w:val="center"/>
        <w:rPr>
          <w:sz w:val="28"/>
        </w:rPr>
      </w:pPr>
      <w:r w:rsidRPr="00B25DF6">
        <w:rPr>
          <w:rFonts w:hint="eastAsia"/>
          <w:sz w:val="28"/>
        </w:rPr>
        <w:t>公募型プロポーザル参加申込書</w:t>
      </w:r>
    </w:p>
    <w:p w:rsidR="003D52D4" w:rsidRPr="00B25DF6" w:rsidRDefault="003D52D4"/>
    <w:p w:rsidR="00580E87" w:rsidRDefault="00C11533" w:rsidP="00580E87">
      <w:pPr>
        <w:ind w:leftChars="200" w:left="459"/>
        <w:jc w:val="left"/>
      </w:pPr>
      <w:r>
        <w:rPr>
          <w:rFonts w:hint="eastAsia"/>
        </w:rPr>
        <w:t>「第７４回日本学校農業クラブ全国大会令和５年度</w:t>
      </w:r>
      <w:r w:rsidR="00580E87">
        <w:rPr>
          <w:rFonts w:hint="eastAsia"/>
        </w:rPr>
        <w:t>（２０２３年度）</w:t>
      </w:r>
      <w:r>
        <w:rPr>
          <w:rFonts w:hint="eastAsia"/>
        </w:rPr>
        <w:t>熊本大会業務委託」</w:t>
      </w:r>
    </w:p>
    <w:p w:rsidR="003D52D4" w:rsidRPr="00B25DF6" w:rsidRDefault="003D52D4" w:rsidP="00580E87">
      <w:pPr>
        <w:ind w:leftChars="200" w:left="459"/>
        <w:jc w:val="left"/>
      </w:pPr>
      <w:r w:rsidRPr="00B25DF6">
        <w:rPr>
          <w:rFonts w:hint="eastAsia"/>
        </w:rPr>
        <w:t>に</w:t>
      </w:r>
      <w:r w:rsidR="00C11533">
        <w:rPr>
          <w:rFonts w:hint="eastAsia"/>
        </w:rPr>
        <w:t>かかる委託事業に参加するに当たり、実施要領の記載内容を承諾し、下記の参加資格について、すべて確認しました。</w:t>
      </w:r>
    </w:p>
    <w:p w:rsidR="004A7C97" w:rsidRPr="00B25DF6" w:rsidRDefault="004A7C97" w:rsidP="004A7C97">
      <w:pPr>
        <w:overflowPunct w:val="0"/>
        <w:textAlignment w:val="baseline"/>
        <w:rPr>
          <w:rFonts w:hAnsi="ＭＳ 明朝"/>
          <w:kern w:val="0"/>
        </w:rPr>
      </w:pPr>
    </w:p>
    <w:p w:rsidR="00C11533" w:rsidRDefault="004A7C97" w:rsidP="00C11533">
      <w:pPr>
        <w:pStyle w:val="a7"/>
      </w:pPr>
      <w:r w:rsidRPr="00B25DF6">
        <w:rPr>
          <w:rFonts w:hint="eastAsia"/>
        </w:rPr>
        <w:t>記</w:t>
      </w:r>
    </w:p>
    <w:p w:rsidR="00C11533" w:rsidRDefault="00C11533" w:rsidP="00C11533"/>
    <w:p w:rsidR="003D52D4" w:rsidRDefault="003D52D4" w:rsidP="00C11533">
      <w:pPr>
        <w:pStyle w:val="ab"/>
      </w:pPr>
    </w:p>
    <w:p w:rsidR="00C11533" w:rsidRPr="00B25DF6" w:rsidRDefault="00C11533" w:rsidP="00C11533"/>
    <w:p w:rsidR="00C11533" w:rsidRDefault="00C11533" w:rsidP="00C11533">
      <w:pPr>
        <w:ind w:leftChars="100" w:left="917" w:hangingChars="300" w:hanging="688"/>
        <w:rPr>
          <w:rFonts w:hAnsi="ＭＳ ゴシック"/>
          <w:szCs w:val="24"/>
        </w:rPr>
      </w:pPr>
      <w:r>
        <w:rPr>
          <w:rFonts w:hAnsi="ＭＳ ゴシック" w:hint="eastAsia"/>
          <w:szCs w:val="24"/>
        </w:rPr>
        <w:t>１　熊本県内に本社、支社、支店又は営業所を有し、旅行業法（昭和２７年法律第２３９号）</w:t>
      </w:r>
    </w:p>
    <w:p w:rsidR="00C11533" w:rsidRPr="00712D73" w:rsidRDefault="00C11533" w:rsidP="00C11533">
      <w:pPr>
        <w:ind w:firstLineChars="200" w:firstLine="459"/>
        <w:rPr>
          <w:rFonts w:hAnsi="ＭＳ ゴシック"/>
          <w:szCs w:val="24"/>
        </w:rPr>
      </w:pPr>
      <w:r>
        <w:rPr>
          <w:rFonts w:hAnsi="ＭＳ ゴシック" w:hint="eastAsia"/>
          <w:szCs w:val="24"/>
        </w:rPr>
        <w:t>に規定する第１種または第２種旅行業登録を行っている法人であること。</w:t>
      </w:r>
    </w:p>
    <w:p w:rsidR="00C11533" w:rsidRDefault="00C11533" w:rsidP="00C11533">
      <w:pPr>
        <w:overflowPunct w:val="0"/>
        <w:spacing w:line="276" w:lineRule="auto"/>
        <w:ind w:leftChars="100" w:left="917" w:hangingChars="300" w:hanging="688"/>
        <w:textAlignment w:val="baseline"/>
        <w:rPr>
          <w:rFonts w:asciiTheme="minorEastAsia" w:hAnsiTheme="minorEastAsia" w:cs="ＭＳ 明朝"/>
          <w:kern w:val="0"/>
          <w:szCs w:val="24"/>
        </w:rPr>
      </w:pPr>
      <w:r>
        <w:rPr>
          <w:rFonts w:asciiTheme="minorEastAsia" w:hAnsiTheme="minorEastAsia" w:cs="ＭＳ 明朝" w:hint="eastAsia"/>
          <w:kern w:val="0"/>
          <w:szCs w:val="24"/>
        </w:rPr>
        <w:t>２　地方自治法施行令（昭和２２年政令第１６号）第１６７条の４第２項各号の規定に該当</w:t>
      </w:r>
    </w:p>
    <w:p w:rsidR="00C11533" w:rsidRPr="00712D73" w:rsidRDefault="00C11533" w:rsidP="00C11533">
      <w:pPr>
        <w:overflowPunct w:val="0"/>
        <w:spacing w:line="276" w:lineRule="auto"/>
        <w:ind w:firstLineChars="200" w:firstLine="459"/>
        <w:textAlignment w:val="baseline"/>
        <w:rPr>
          <w:rFonts w:asciiTheme="minorEastAsia" w:hAnsiTheme="minorEastAsia" w:cs="Times New Roman"/>
          <w:spacing w:val="4"/>
          <w:kern w:val="0"/>
          <w:szCs w:val="24"/>
        </w:rPr>
      </w:pPr>
      <w:r>
        <w:rPr>
          <w:rFonts w:asciiTheme="minorEastAsia" w:hAnsiTheme="minorEastAsia" w:cs="ＭＳ 明朝" w:hint="eastAsia"/>
          <w:kern w:val="0"/>
          <w:szCs w:val="24"/>
        </w:rPr>
        <w:t>しない者であること。</w:t>
      </w:r>
    </w:p>
    <w:p w:rsidR="00C11533" w:rsidRDefault="00C11533" w:rsidP="00C11533">
      <w:pPr>
        <w:overflowPunct w:val="0"/>
        <w:spacing w:line="276" w:lineRule="auto"/>
        <w:ind w:leftChars="100" w:left="917" w:hangingChars="300" w:hanging="688"/>
        <w:textAlignment w:val="baseline"/>
        <w:rPr>
          <w:rFonts w:asciiTheme="minorEastAsia" w:hAnsiTheme="minorEastAsia" w:cs="ＭＳ 明朝"/>
          <w:kern w:val="0"/>
          <w:szCs w:val="24"/>
        </w:rPr>
      </w:pPr>
      <w:r>
        <w:rPr>
          <w:rFonts w:asciiTheme="minorEastAsia" w:hAnsiTheme="minorEastAsia" w:cs="ＭＳ 明朝" w:hint="eastAsia"/>
          <w:kern w:val="0"/>
          <w:szCs w:val="24"/>
        </w:rPr>
        <w:t>３　提案書受付期間において、会社更生法（平成１４年法律第１５４号）第１７</w:t>
      </w:r>
      <w:r w:rsidRPr="00712D73">
        <w:rPr>
          <w:rFonts w:asciiTheme="minorEastAsia" w:hAnsiTheme="minorEastAsia" w:cs="ＭＳ 明朝" w:hint="eastAsia"/>
          <w:kern w:val="0"/>
          <w:szCs w:val="24"/>
        </w:rPr>
        <w:t>条</w:t>
      </w:r>
      <w:r>
        <w:rPr>
          <w:rFonts w:asciiTheme="minorEastAsia" w:hAnsiTheme="minorEastAsia" w:cs="ＭＳ 明朝" w:hint="eastAsia"/>
          <w:kern w:val="0"/>
          <w:szCs w:val="24"/>
        </w:rPr>
        <w:t>第１項に</w:t>
      </w:r>
    </w:p>
    <w:p w:rsidR="00C11533" w:rsidRPr="00576BFD" w:rsidRDefault="00C11533" w:rsidP="00C11533">
      <w:pPr>
        <w:overflowPunct w:val="0"/>
        <w:spacing w:line="276" w:lineRule="auto"/>
        <w:ind w:leftChars="225" w:left="516"/>
        <w:textAlignment w:val="baseline"/>
        <w:rPr>
          <w:rFonts w:asciiTheme="minorEastAsia" w:hAnsiTheme="minorEastAsia" w:cs="Times New Roman"/>
          <w:spacing w:val="4"/>
          <w:kern w:val="0"/>
          <w:szCs w:val="24"/>
        </w:rPr>
      </w:pPr>
      <w:r>
        <w:rPr>
          <w:rFonts w:asciiTheme="minorEastAsia" w:hAnsiTheme="minorEastAsia" w:cs="ＭＳ 明朝" w:hint="eastAsia"/>
          <w:kern w:val="0"/>
          <w:szCs w:val="24"/>
        </w:rPr>
        <w:t>基づく更生手続開始の申立て及び民事再生法（平成１１年法律第２２５号）第２１条第１項に基づく民事再生手続開始の申立てがなされていない者であること。</w:t>
      </w:r>
    </w:p>
    <w:p w:rsidR="00C11533" w:rsidRPr="00712D73" w:rsidRDefault="00C11533" w:rsidP="00C11533">
      <w:pPr>
        <w:ind w:leftChars="100" w:left="917" w:hangingChars="300" w:hanging="688"/>
        <w:rPr>
          <w:rFonts w:hAnsi="ＭＳ ゴシック"/>
          <w:szCs w:val="24"/>
        </w:rPr>
      </w:pPr>
      <w:r>
        <w:rPr>
          <w:rFonts w:hAnsi="ＭＳ ゴシック" w:hint="eastAsia"/>
          <w:szCs w:val="24"/>
        </w:rPr>
        <w:t xml:space="preserve">４　</w:t>
      </w:r>
      <w:r w:rsidRPr="00712D73">
        <w:rPr>
          <w:rFonts w:hAnsi="ＭＳ ゴシック"/>
          <w:szCs w:val="24"/>
        </w:rPr>
        <w:t>熊本県暴力団排除条例（平成２２年熊本県条例第５２号）第２条第２号に規定する暴</w:t>
      </w:r>
    </w:p>
    <w:p w:rsidR="00C11533" w:rsidRPr="00B20EBC" w:rsidRDefault="00C11533" w:rsidP="00C11533">
      <w:pPr>
        <w:ind w:firstLineChars="200" w:firstLine="459"/>
        <w:rPr>
          <w:rFonts w:hAnsi="ＭＳ ゴシック"/>
          <w:szCs w:val="24"/>
        </w:rPr>
      </w:pPr>
      <w:r w:rsidRPr="00712D73">
        <w:rPr>
          <w:rFonts w:hAnsi="ＭＳ ゴシック"/>
          <w:szCs w:val="24"/>
        </w:rPr>
        <w:t>力団員及び同条第４号に規定する暴力団密接関係者でないこと。</w:t>
      </w:r>
    </w:p>
    <w:p w:rsidR="00C11533" w:rsidRDefault="00C11533" w:rsidP="00C11533">
      <w:pPr>
        <w:ind w:leftChars="100" w:left="917" w:hangingChars="300" w:hanging="688"/>
        <w:rPr>
          <w:rFonts w:asciiTheme="minorEastAsia" w:hAnsiTheme="minorEastAsia" w:cs="ＭＳ 明朝"/>
          <w:kern w:val="0"/>
          <w:szCs w:val="24"/>
        </w:rPr>
      </w:pPr>
      <w:r>
        <w:rPr>
          <w:rFonts w:asciiTheme="minorEastAsia" w:hAnsiTheme="minorEastAsia" w:cs="ＭＳ 明朝" w:hint="eastAsia"/>
          <w:kern w:val="0"/>
          <w:szCs w:val="24"/>
        </w:rPr>
        <w:t>５　これまでに国又は地方公共団体が発注する全国大会と同種の大規模大会又は類似の業務</w:t>
      </w:r>
    </w:p>
    <w:p w:rsidR="00C11533" w:rsidRDefault="00C11533" w:rsidP="00C11533">
      <w:pPr>
        <w:ind w:leftChars="200" w:left="918" w:hangingChars="200" w:hanging="459"/>
        <w:rPr>
          <w:rFonts w:asciiTheme="minorEastAsia" w:hAnsiTheme="minorEastAsia" w:cs="ＭＳ 明朝"/>
          <w:kern w:val="0"/>
          <w:szCs w:val="24"/>
        </w:rPr>
      </w:pPr>
      <w:r>
        <w:rPr>
          <w:rFonts w:asciiTheme="minorEastAsia" w:hAnsiTheme="minorEastAsia" w:cs="ＭＳ 明朝" w:hint="eastAsia"/>
          <w:kern w:val="0"/>
          <w:szCs w:val="24"/>
        </w:rPr>
        <w:t>の委託実績があること。</w:t>
      </w:r>
    </w:p>
    <w:p w:rsidR="003D52D4" w:rsidRPr="00E15949" w:rsidRDefault="00C11533" w:rsidP="00E15949">
      <w:pPr>
        <w:ind w:leftChars="100" w:left="2983" w:hangingChars="1200" w:hanging="2754"/>
        <w:rPr>
          <w:rFonts w:asciiTheme="minorEastAsia" w:hAnsiTheme="minorEastAsia" w:cs="ＭＳ 明朝" w:hint="eastAsia"/>
          <w:kern w:val="0"/>
          <w:szCs w:val="24"/>
        </w:rPr>
      </w:pPr>
      <w:r>
        <w:rPr>
          <w:rFonts w:asciiTheme="minorEastAsia" w:hAnsiTheme="minorEastAsia" w:cs="ＭＳ 明朝" w:hint="eastAsia"/>
          <w:kern w:val="0"/>
          <w:szCs w:val="24"/>
        </w:rPr>
        <w:t xml:space="preserve">　「同種の大規模大会」：</w:t>
      </w:r>
      <w:r w:rsidR="00287678">
        <w:rPr>
          <w:rFonts w:asciiTheme="minorEastAsia" w:hAnsiTheme="minorEastAsia" w:cs="ＭＳ 明朝" w:hint="eastAsia"/>
          <w:kern w:val="0"/>
          <w:szCs w:val="24"/>
        </w:rPr>
        <w:t>学校農業クラブ等の全国規模の大会（参加人数　約３，３００人</w:t>
      </w:r>
      <w:r>
        <w:rPr>
          <w:rFonts w:asciiTheme="minorEastAsia" w:hAnsiTheme="minorEastAsia" w:cs="ＭＳ 明朝" w:hint="eastAsia"/>
          <w:kern w:val="0"/>
          <w:szCs w:val="24"/>
        </w:rPr>
        <w:t>程度）</w:t>
      </w:r>
      <w:bookmarkStart w:id="0" w:name="_GoBack"/>
      <w:bookmarkEnd w:id="0"/>
    </w:p>
    <w:sectPr w:rsidR="003D52D4" w:rsidRPr="00E15949" w:rsidSect="003D52D4">
      <w:headerReference w:type="default" r:id="rId7"/>
      <w:pgSz w:w="11906" w:h="16838" w:code="9"/>
      <w:pgMar w:top="1418" w:right="1134" w:bottom="1418" w:left="1134" w:header="851" w:footer="992" w:gutter="0"/>
      <w:cols w:space="425"/>
      <w:docGrid w:type="linesAndChars" w:linePitch="400"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E62" w:rsidRDefault="00D64E62" w:rsidP="00EE20EF">
      <w:r>
        <w:separator/>
      </w:r>
    </w:p>
  </w:endnote>
  <w:endnote w:type="continuationSeparator" w:id="0">
    <w:p w:rsidR="00D64E62" w:rsidRDefault="00D64E62" w:rsidP="00EE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E62" w:rsidRDefault="00D64E62" w:rsidP="00EE20EF">
      <w:r>
        <w:separator/>
      </w:r>
    </w:p>
  </w:footnote>
  <w:footnote w:type="continuationSeparator" w:id="0">
    <w:p w:rsidR="00D64E62" w:rsidRDefault="00D64E62" w:rsidP="00EE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EF" w:rsidRDefault="00EE20EF" w:rsidP="00EE20E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855C3"/>
    <w:multiLevelType w:val="hybridMultilevel"/>
    <w:tmpl w:val="C23E5486"/>
    <w:lvl w:ilvl="0" w:tplc="8B84D4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00584"/>
    <w:multiLevelType w:val="hybridMultilevel"/>
    <w:tmpl w:val="D7A2F8E6"/>
    <w:lvl w:ilvl="0" w:tplc="74A08A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52D4"/>
    <w:rsid w:val="00095677"/>
    <w:rsid w:val="00113663"/>
    <w:rsid w:val="00122749"/>
    <w:rsid w:val="001B1F5C"/>
    <w:rsid w:val="00230817"/>
    <w:rsid w:val="00287678"/>
    <w:rsid w:val="002F70A5"/>
    <w:rsid w:val="003D52D4"/>
    <w:rsid w:val="00452276"/>
    <w:rsid w:val="004626CC"/>
    <w:rsid w:val="00494BA5"/>
    <w:rsid w:val="004A7C97"/>
    <w:rsid w:val="00506833"/>
    <w:rsid w:val="00513C5C"/>
    <w:rsid w:val="005511A9"/>
    <w:rsid w:val="00552C41"/>
    <w:rsid w:val="0057145B"/>
    <w:rsid w:val="00580E87"/>
    <w:rsid w:val="005C392C"/>
    <w:rsid w:val="00853AF1"/>
    <w:rsid w:val="00916A6D"/>
    <w:rsid w:val="00A15405"/>
    <w:rsid w:val="00AE5B52"/>
    <w:rsid w:val="00AF301A"/>
    <w:rsid w:val="00B25DF6"/>
    <w:rsid w:val="00C11533"/>
    <w:rsid w:val="00CA2688"/>
    <w:rsid w:val="00CA7665"/>
    <w:rsid w:val="00CF7B17"/>
    <w:rsid w:val="00D64E62"/>
    <w:rsid w:val="00DD11A0"/>
    <w:rsid w:val="00E15949"/>
    <w:rsid w:val="00E227E5"/>
    <w:rsid w:val="00EA771E"/>
    <w:rsid w:val="00EC1064"/>
    <w:rsid w:val="00EE20EF"/>
    <w:rsid w:val="00EF57E8"/>
    <w:rsid w:val="00F11816"/>
    <w:rsid w:val="00F156EF"/>
    <w:rsid w:val="00FA209F"/>
    <w:rsid w:val="00FC1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D02288"/>
  <w15:docId w15:val="{8C3C1FB2-F2EB-4079-B508-AF206401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2D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0EF"/>
    <w:pPr>
      <w:tabs>
        <w:tab w:val="center" w:pos="4252"/>
        <w:tab w:val="right" w:pos="8504"/>
      </w:tabs>
      <w:snapToGrid w:val="0"/>
    </w:pPr>
  </w:style>
  <w:style w:type="character" w:customStyle="1" w:styleId="a4">
    <w:name w:val="ヘッダー (文字)"/>
    <w:basedOn w:val="a0"/>
    <w:link w:val="a3"/>
    <w:uiPriority w:val="99"/>
    <w:rsid w:val="00EE20EF"/>
    <w:rPr>
      <w:rFonts w:ascii="ＭＳ 明朝" w:eastAsia="ＭＳ 明朝"/>
      <w:sz w:val="24"/>
    </w:rPr>
  </w:style>
  <w:style w:type="paragraph" w:styleId="a5">
    <w:name w:val="footer"/>
    <w:basedOn w:val="a"/>
    <w:link w:val="a6"/>
    <w:uiPriority w:val="99"/>
    <w:unhideWhenUsed/>
    <w:rsid w:val="00EE20EF"/>
    <w:pPr>
      <w:tabs>
        <w:tab w:val="center" w:pos="4252"/>
        <w:tab w:val="right" w:pos="8504"/>
      </w:tabs>
      <w:snapToGrid w:val="0"/>
    </w:pPr>
  </w:style>
  <w:style w:type="character" w:customStyle="1" w:styleId="a6">
    <w:name w:val="フッター (文字)"/>
    <w:basedOn w:val="a0"/>
    <w:link w:val="a5"/>
    <w:uiPriority w:val="99"/>
    <w:rsid w:val="00EE20EF"/>
    <w:rPr>
      <w:rFonts w:ascii="ＭＳ 明朝" w:eastAsia="ＭＳ 明朝"/>
      <w:sz w:val="24"/>
    </w:rPr>
  </w:style>
  <w:style w:type="paragraph" w:styleId="a7">
    <w:name w:val="Note Heading"/>
    <w:basedOn w:val="a"/>
    <w:next w:val="a"/>
    <w:link w:val="a8"/>
    <w:rsid w:val="004A7C97"/>
    <w:pPr>
      <w:jc w:val="center"/>
    </w:pPr>
    <w:rPr>
      <w:rFonts w:ascii="Times New Roman" w:hAnsi="Times New Roman" w:cs="ＭＳ 明朝"/>
      <w:kern w:val="0"/>
      <w:szCs w:val="24"/>
    </w:rPr>
  </w:style>
  <w:style w:type="character" w:customStyle="1" w:styleId="a8">
    <w:name w:val="記 (文字)"/>
    <w:basedOn w:val="a0"/>
    <w:link w:val="a7"/>
    <w:rsid w:val="004A7C97"/>
    <w:rPr>
      <w:rFonts w:ascii="Times New Roman" w:eastAsia="ＭＳ 明朝" w:hAnsi="Times New Roman" w:cs="ＭＳ 明朝"/>
      <w:kern w:val="0"/>
      <w:sz w:val="24"/>
      <w:szCs w:val="24"/>
    </w:rPr>
  </w:style>
  <w:style w:type="paragraph" w:styleId="a9">
    <w:name w:val="Balloon Text"/>
    <w:basedOn w:val="a"/>
    <w:link w:val="aa"/>
    <w:uiPriority w:val="99"/>
    <w:semiHidden/>
    <w:unhideWhenUsed/>
    <w:rsid w:val="005C39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392C"/>
    <w:rPr>
      <w:rFonts w:asciiTheme="majorHAnsi" w:eastAsiaTheme="majorEastAsia" w:hAnsiTheme="majorHAnsi" w:cstheme="majorBidi"/>
      <w:sz w:val="18"/>
      <w:szCs w:val="18"/>
    </w:rPr>
  </w:style>
  <w:style w:type="paragraph" w:styleId="ab">
    <w:name w:val="Closing"/>
    <w:basedOn w:val="a"/>
    <w:link w:val="ac"/>
    <w:uiPriority w:val="99"/>
    <w:unhideWhenUsed/>
    <w:rsid w:val="00C11533"/>
    <w:pPr>
      <w:jc w:val="right"/>
    </w:pPr>
  </w:style>
  <w:style w:type="character" w:customStyle="1" w:styleId="ac">
    <w:name w:val="結語 (文字)"/>
    <w:basedOn w:val="a0"/>
    <w:link w:val="ab"/>
    <w:uiPriority w:val="99"/>
    <w:rsid w:val="00C11533"/>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29</cp:revision>
  <cp:lastPrinted>2021-05-24T04:22:00Z</cp:lastPrinted>
  <dcterms:created xsi:type="dcterms:W3CDTF">2016-11-29T10:18:00Z</dcterms:created>
  <dcterms:modified xsi:type="dcterms:W3CDTF">2021-05-24T04:22:00Z</dcterms:modified>
</cp:coreProperties>
</file>