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03FCC" w14:textId="77777777" w:rsidR="00113C5C" w:rsidRDefault="00000000">
      <w:pPr>
        <w:ind w:firstLine="1200"/>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sz w:val="24"/>
          <w:szCs w:val="24"/>
        </w:rPr>
        <w:t xml:space="preserve">　　　　　　　　　　　　　令和　　年　　月　　日（　　）　　　　　　　　記入者（　　　　　　　　　　　　）</w:t>
      </w:r>
      <w:r>
        <w:rPr>
          <w:noProof/>
        </w:rPr>
        <mc:AlternateContent>
          <mc:Choice Requires="wps">
            <w:drawing>
              <wp:anchor distT="0" distB="0" distL="114300" distR="114300" simplePos="0" relativeHeight="251658240" behindDoc="0" locked="0" layoutInCell="1" hidden="0" allowOverlap="1" wp14:anchorId="23B65CF9" wp14:editId="2619891C">
                <wp:simplePos x="0" y="0"/>
                <wp:positionH relativeFrom="column">
                  <wp:posOffset>75249</wp:posOffset>
                </wp:positionH>
                <wp:positionV relativeFrom="paragraph">
                  <wp:posOffset>-115250</wp:posOffset>
                </wp:positionV>
                <wp:extent cx="2266950" cy="523875"/>
                <wp:effectExtent l="0" t="0" r="0" b="0"/>
                <wp:wrapNone/>
                <wp:docPr id="6" name="正方形/長方形 6"/>
                <wp:cNvGraphicFramePr/>
                <a:graphic xmlns:a="http://schemas.openxmlformats.org/drawingml/2006/main">
                  <a:graphicData uri="http://schemas.microsoft.com/office/word/2010/wordprocessingShape">
                    <wps:wsp>
                      <wps:cNvSpPr/>
                      <wps:spPr>
                        <a:xfrm>
                          <a:off x="4217288" y="3522825"/>
                          <a:ext cx="2257425" cy="514350"/>
                        </a:xfrm>
                        <a:prstGeom prst="rect">
                          <a:avLst/>
                        </a:prstGeom>
                        <a:solidFill>
                          <a:srgbClr val="FFFFFF"/>
                        </a:solidFill>
                        <a:ln>
                          <a:noFill/>
                        </a:ln>
                      </wps:spPr>
                      <wps:txbx>
                        <w:txbxContent>
                          <w:p w14:paraId="17A82727" w14:textId="77777777" w:rsidR="00113C5C" w:rsidRDefault="00000000">
                            <w:pPr>
                              <w:jc w:val="center"/>
                              <w:textDirection w:val="btLr"/>
                            </w:pPr>
                            <w:r>
                              <w:rPr>
                                <w:rFonts w:ascii="ＤＦ特太ゴシック体" w:eastAsia="ＤＦ特太ゴシック体" w:hAnsi="ＤＦ特太ゴシック体" w:cs="ＤＦ特太ゴシック体"/>
                                <w:color w:val="000000"/>
                                <w:sz w:val="36"/>
                              </w:rPr>
                              <w:t>課題解決シート</w:t>
                            </w:r>
                          </w:p>
                        </w:txbxContent>
                      </wps:txbx>
                      <wps:bodyPr spcFirstLastPara="1" wrap="square" lIns="74275" tIns="8875" rIns="74275" bIns="8875" anchor="t" anchorCtr="0">
                        <a:noAutofit/>
                      </wps:bodyPr>
                    </wps:wsp>
                  </a:graphicData>
                </a:graphic>
              </wp:anchor>
            </w:drawing>
          </mc:Choice>
          <mc:Fallback>
            <w:pict>
              <v:rect w14:anchorId="23B65CF9" id="正方形/長方形 6" o:spid="_x0000_s1026" style="position:absolute;left:0;text-align:left;margin-left:5.95pt;margin-top:-9.05pt;width:178.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" stroked="f">
                <v:textbox inset="2.06319mm,.24653mm,2.06319mm,.24653mm">
                  <w:txbxContent>
                    <w:p w14:paraId="17A82727" w14:textId="77777777" w:rsidR="00113C5C" w:rsidRDefault="00000000">
                      <w:pPr>
                        <w:jc w:val="center"/>
                        <w:textDirection w:val="btLr"/>
                      </w:pPr>
                      <w:r>
                        <w:rPr>
                          <w:rFonts w:ascii="ＤＦ特太ゴシック体" w:eastAsia="ＤＦ特太ゴシック体" w:hAnsi="ＤＦ特太ゴシック体" w:cs="ＤＦ特太ゴシック体"/>
                          <w:color w:val="000000"/>
                          <w:sz w:val="36"/>
                        </w:rPr>
                        <w:t>課題解決シート</w:t>
                      </w:r>
                    </w:p>
                  </w:txbxContent>
                </v:textbox>
              </v:rect>
            </w:pict>
          </mc:Fallback>
        </mc:AlternateContent>
      </w:r>
    </w:p>
    <w:p w14:paraId="5CBC64C0" w14:textId="77777777" w:rsidR="00113C5C" w:rsidRDefault="00000000">
      <w:pPr>
        <w:spacing w:line="260" w:lineRule="auto"/>
        <w:ind w:firstLine="1200"/>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sz w:val="24"/>
          <w:szCs w:val="24"/>
        </w:rPr>
        <w:t xml:space="preserve">　　　　　　　　　　　　　対象幼児・児童生徒　　　　（　　　　）年　　　　名前　（仮名　　　　　　　　　　）</w:t>
      </w:r>
    </w:p>
    <w:p w14:paraId="42720C51" w14:textId="077ACAF7" w:rsidR="00113C5C" w:rsidRDefault="002A4A0E">
      <w:pPr>
        <w:spacing w:line="260" w:lineRule="auto"/>
        <w:ind w:firstLine="1200"/>
        <w:rPr>
          <w:rFonts w:ascii="HG丸ｺﾞｼｯｸM-PRO" w:eastAsia="HG丸ｺﾞｼｯｸM-PRO" w:hAnsi="HG丸ｺﾞｼｯｸM-PRO" w:cs="HG丸ｺﾞｼｯｸM-PRO"/>
          <w:sz w:val="24"/>
          <w:szCs w:val="24"/>
        </w:rPr>
      </w:pPr>
      <w:r>
        <w:rPr>
          <w:noProof/>
        </w:rPr>
        <mc:AlternateContent>
          <mc:Choice Requires="wps">
            <w:drawing>
              <wp:anchor distT="0" distB="0" distL="114300" distR="114300" simplePos="0" relativeHeight="251659264" behindDoc="0" locked="0" layoutInCell="1" hidden="0" allowOverlap="1" wp14:anchorId="3CADCA0B" wp14:editId="0CC92AAB">
                <wp:simplePos x="0" y="0"/>
                <wp:positionH relativeFrom="margin">
                  <wp:posOffset>-635</wp:posOffset>
                </wp:positionH>
                <wp:positionV relativeFrom="paragraph">
                  <wp:posOffset>9525</wp:posOffset>
                </wp:positionV>
                <wp:extent cx="2990850" cy="9334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2990850" cy="933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324A04E" w14:textId="77777777" w:rsidR="00113C5C" w:rsidRDefault="00000000">
                            <w:pPr>
                              <w:jc w:val="left"/>
                              <w:textDirection w:val="btLr"/>
                            </w:pPr>
                            <w:r>
                              <w:rPr>
                                <w:rFonts w:ascii="ＤＦ特太ゴシック体" w:eastAsia="ＤＦ特太ゴシック体" w:hAnsi="ＤＦ特太ゴシック体" w:cs="ＤＦ特太ゴシック体"/>
                                <w:color w:val="000000"/>
                                <w:sz w:val="24"/>
                              </w:rPr>
                              <w:t>課題解決シート記入について</w:t>
                            </w:r>
                          </w:p>
                          <w:p w14:paraId="2F268D8E" w14:textId="77777777" w:rsidR="00113C5C" w:rsidRDefault="00000000">
                            <w:pPr>
                              <w:ind w:left="440" w:firstLine="240"/>
                              <w:jc w:val="left"/>
                              <w:textDirection w:val="btLr"/>
                            </w:pPr>
                            <w:r>
                              <w:rPr>
                                <w:rFonts w:ascii="ＤＦ特太ゴシック体" w:eastAsia="ＤＦ特太ゴシック体" w:hAnsi="ＤＦ特太ゴシック体" w:cs="ＤＦ特太ゴシック体"/>
                                <w:color w:val="000000"/>
                                <w:sz w:val="24"/>
                              </w:rPr>
                              <w:t>②</w:t>
                            </w:r>
                            <w:r>
                              <w:rPr>
                                <w:rFonts w:ascii="ＤＦ特太ゴシック体" w:eastAsia="ＤＦ特太ゴシック体" w:hAnsi="ＤＦ特太ゴシック体" w:cs="ＤＦ特太ゴシック体"/>
                                <w:color w:val="000000"/>
                                <w:sz w:val="24"/>
                              </w:rPr>
                              <w:t>について巡回相談日までに記入</w:t>
                            </w:r>
                          </w:p>
                          <w:p w14:paraId="7511436C" w14:textId="77777777" w:rsidR="00113C5C" w:rsidRDefault="00000000">
                            <w:pPr>
                              <w:ind w:left="440" w:firstLine="240"/>
                              <w:jc w:val="left"/>
                              <w:textDirection w:val="btLr"/>
                            </w:pPr>
                            <w:r>
                              <w:rPr>
                                <w:rFonts w:ascii="ＤＦ特太ゴシック体" w:eastAsia="ＤＦ特太ゴシック体" w:hAnsi="ＤＦ特太ゴシック体" w:cs="ＤＦ特太ゴシック体"/>
                                <w:color w:val="000000"/>
                                <w:sz w:val="24"/>
                              </w:rPr>
                              <w:t>は可能であれば記入</w:t>
                            </w:r>
                          </w:p>
                          <w:p w14:paraId="325477FA" w14:textId="77777777" w:rsidR="00113C5C" w:rsidRDefault="00000000">
                            <w:pPr>
                              <w:ind w:left="600"/>
                              <w:jc w:val="left"/>
                              <w:textDirection w:val="btLr"/>
                            </w:pPr>
                            <w:r>
                              <w:rPr>
                                <w:rFonts w:ascii="ＤＦ特太ゴシック体" w:eastAsia="ＤＦ特太ゴシック体" w:hAnsi="ＤＦ特太ゴシック体" w:cs="ＤＦ特太ゴシック体"/>
                                <w:color w:val="000000"/>
                                <w:sz w:val="24"/>
                              </w:rPr>
                              <w:t>をお願いします</w:t>
                            </w:r>
                          </w:p>
                        </w:txbxContent>
                      </wps:txbx>
                      <wps:bodyPr spcFirstLastPara="1" wrap="square" lIns="74275" tIns="8875" rIns="74275" bIns="8875" anchor="t" anchorCtr="0">
                        <a:noAutofit/>
                      </wps:bodyPr>
                    </wps:wsp>
                  </a:graphicData>
                </a:graphic>
              </wp:anchor>
            </w:drawing>
          </mc:Choice>
          <mc:Fallback>
            <w:pict>
              <v:rect w14:anchorId="3CADCA0B" id="正方形/長方形 2" o:spid="_x0000_s1027" style="position:absolute;left:0;text-align:left;margin-left:-.05pt;margin-top:.75pt;width:235.5pt;height:73.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">
                <v:stroke startarrowwidth="narrow" startarrowlength="short" endarrowwidth="narrow" endarrowlength="short"/>
                <v:textbox inset="2.06319mm,.24653mm,2.06319mm,.24653mm">
                  <w:txbxContent>
                    <w:p w14:paraId="0324A04E" w14:textId="77777777" w:rsidR="00113C5C" w:rsidRDefault="00000000">
                      <w:pPr>
                        <w:jc w:val="left"/>
                        <w:textDirection w:val="btLr"/>
                      </w:pPr>
                      <w:r>
                        <w:rPr>
                          <w:rFonts w:ascii="ＤＦ特太ゴシック体" w:eastAsia="ＤＦ特太ゴシック体" w:hAnsi="ＤＦ特太ゴシック体" w:cs="ＤＦ特太ゴシック体"/>
                          <w:color w:val="000000"/>
                          <w:sz w:val="24"/>
                        </w:rPr>
                        <w:t>課題解決シート記入について</w:t>
                      </w:r>
                    </w:p>
                    <w:p w14:paraId="2F268D8E" w14:textId="77777777" w:rsidR="00113C5C" w:rsidRDefault="00000000">
                      <w:pPr>
                        <w:ind w:left="440" w:firstLine="240"/>
                        <w:jc w:val="left"/>
                        <w:textDirection w:val="btLr"/>
                      </w:pPr>
                      <w:r>
                        <w:rPr>
                          <w:rFonts w:ascii="ＤＦ特太ゴシック体" w:eastAsia="ＤＦ特太ゴシック体" w:hAnsi="ＤＦ特太ゴシック体" w:cs="ＤＦ特太ゴシック体"/>
                          <w:color w:val="000000"/>
                          <w:sz w:val="24"/>
                        </w:rPr>
                        <w:t>②</w:t>
                      </w:r>
                      <w:r>
                        <w:rPr>
                          <w:rFonts w:ascii="ＤＦ特太ゴシック体" w:eastAsia="ＤＦ特太ゴシック体" w:hAnsi="ＤＦ特太ゴシック体" w:cs="ＤＦ特太ゴシック体"/>
                          <w:color w:val="000000"/>
                          <w:sz w:val="24"/>
                        </w:rPr>
                        <w:t>について巡回相談日までに記入</w:t>
                      </w:r>
                    </w:p>
                    <w:p w14:paraId="7511436C" w14:textId="77777777" w:rsidR="00113C5C" w:rsidRDefault="00000000">
                      <w:pPr>
                        <w:ind w:left="440" w:firstLine="240"/>
                        <w:jc w:val="left"/>
                        <w:textDirection w:val="btLr"/>
                      </w:pPr>
                      <w:r>
                        <w:rPr>
                          <w:rFonts w:ascii="ＤＦ特太ゴシック体" w:eastAsia="ＤＦ特太ゴシック体" w:hAnsi="ＤＦ特太ゴシック体" w:cs="ＤＦ特太ゴシック体"/>
                          <w:color w:val="000000"/>
                          <w:sz w:val="24"/>
                        </w:rPr>
                        <w:t>は可能であれば記入</w:t>
                      </w:r>
                    </w:p>
                    <w:p w14:paraId="325477FA" w14:textId="77777777" w:rsidR="00113C5C" w:rsidRDefault="00000000">
                      <w:pPr>
                        <w:ind w:left="600"/>
                        <w:jc w:val="left"/>
                        <w:textDirection w:val="btLr"/>
                      </w:pPr>
                      <w:r>
                        <w:rPr>
                          <w:rFonts w:ascii="ＤＦ特太ゴシック体" w:eastAsia="ＤＦ特太ゴシック体" w:hAnsi="ＤＦ特太ゴシック体" w:cs="ＤＦ特太ゴシック体"/>
                          <w:color w:val="000000"/>
                          <w:sz w:val="24"/>
                        </w:rPr>
                        <w:t>をお願いします</w:t>
                      </w:r>
                    </w:p>
                  </w:txbxContent>
                </v:textbox>
                <w10:wrap anchorx="margin"/>
              </v:rect>
            </w:pict>
          </mc:Fallback>
        </mc:AlternateContent>
      </w:r>
    </w:p>
    <w:tbl>
      <w:tblPr>
        <w:tblStyle w:val="a5"/>
        <w:tblW w:w="144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4"/>
      </w:tblGrid>
      <w:tr w:rsidR="00113C5C" w14:paraId="7990C959" w14:textId="77777777">
        <w:tc>
          <w:tcPr>
            <w:tcW w:w="14454" w:type="dxa"/>
          </w:tcPr>
          <w:p w14:paraId="2C4F4EDA" w14:textId="334D64C8" w:rsidR="00113C5C" w:rsidRDefault="00000000">
            <w:pPr>
              <w:jc w:val="center"/>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sz w:val="24"/>
                <w:szCs w:val="24"/>
              </w:rPr>
              <w:t>☆ できるようになってほしいこと・目標</w:t>
            </w:r>
          </w:p>
        </w:tc>
      </w:tr>
      <w:tr w:rsidR="00113C5C" w14:paraId="259E08BF" w14:textId="77777777">
        <w:tc>
          <w:tcPr>
            <w:tcW w:w="14454" w:type="dxa"/>
          </w:tcPr>
          <w:p w14:paraId="42895876" w14:textId="033AA458" w:rsidR="00113C5C" w:rsidRDefault="00113C5C">
            <w:pPr>
              <w:rPr>
                <w:rFonts w:ascii="HG丸ｺﾞｼｯｸM-PRO" w:eastAsia="HG丸ｺﾞｼｯｸM-PRO" w:hAnsi="HG丸ｺﾞｼｯｸM-PRO" w:cs="HG丸ｺﾞｼｯｸM-PRO"/>
                <w:sz w:val="24"/>
                <w:szCs w:val="24"/>
              </w:rPr>
            </w:pPr>
          </w:p>
          <w:p w14:paraId="2A138DE5" w14:textId="7A79A107" w:rsidR="00113C5C" w:rsidRDefault="00113C5C">
            <w:pPr>
              <w:rPr>
                <w:rFonts w:ascii="HG丸ｺﾞｼｯｸM-PRO" w:eastAsia="HG丸ｺﾞｼｯｸM-PRO" w:hAnsi="HG丸ｺﾞｼｯｸM-PRO" w:cs="HG丸ｺﾞｼｯｸM-PRO"/>
                <w:sz w:val="24"/>
                <w:szCs w:val="24"/>
              </w:rPr>
            </w:pPr>
          </w:p>
          <w:p w14:paraId="4B375AAA" w14:textId="3EDA3D62" w:rsidR="00113C5C" w:rsidRDefault="00113C5C">
            <w:pPr>
              <w:rPr>
                <w:rFonts w:ascii="HG丸ｺﾞｼｯｸM-PRO" w:eastAsia="HG丸ｺﾞｼｯｸM-PRO" w:hAnsi="HG丸ｺﾞｼｯｸM-PRO" w:cs="HG丸ｺﾞｼｯｸM-PRO"/>
                <w:sz w:val="24"/>
                <w:szCs w:val="24"/>
              </w:rPr>
            </w:pPr>
          </w:p>
        </w:tc>
      </w:tr>
    </w:tbl>
    <w:p w14:paraId="3AC24AD3" w14:textId="77777777" w:rsidR="00113C5C" w:rsidRDefault="00113C5C">
      <w:pPr>
        <w:spacing w:line="180" w:lineRule="auto"/>
        <w:rPr>
          <w:rFonts w:ascii="HG丸ｺﾞｼｯｸM-PRO" w:eastAsia="HG丸ｺﾞｼｯｸM-PRO" w:hAnsi="HG丸ｺﾞｼｯｸM-PRO" w:cs="HG丸ｺﾞｼｯｸM-PRO"/>
          <w:sz w:val="24"/>
          <w:szCs w:val="24"/>
        </w:rPr>
      </w:pPr>
    </w:p>
    <w:tbl>
      <w:tblPr>
        <w:tblStyle w:val="a6"/>
        <w:tblpPr w:leftFromText="142" w:rightFromText="142" w:vertAnchor="text" w:tblpY="168"/>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7"/>
        <w:gridCol w:w="3652"/>
        <w:gridCol w:w="3646"/>
        <w:gridCol w:w="3625"/>
      </w:tblGrid>
      <w:tr w:rsidR="00113C5C" w14:paraId="6C904088" w14:textId="77777777">
        <w:trPr>
          <w:trHeight w:val="1306"/>
        </w:trPr>
        <w:tc>
          <w:tcPr>
            <w:tcW w:w="3637" w:type="dxa"/>
          </w:tcPr>
          <w:p w14:paraId="4ABD4669" w14:textId="77777777" w:rsidR="00113C5C" w:rsidRDefault="00000000">
            <w:pPr>
              <w:spacing w:line="280" w:lineRule="auto"/>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【１課題は何か（課題の特定）】</w:t>
            </w:r>
          </w:p>
          <w:p w14:paraId="5A43081A" w14:textId="77777777" w:rsidR="00113C5C" w:rsidRDefault="00000000">
            <w:pPr>
              <w:numPr>
                <w:ilvl w:val="0"/>
                <w:numId w:val="1"/>
              </w:numPr>
              <w:pBdr>
                <w:top w:val="nil"/>
                <w:left w:val="nil"/>
                <w:bottom w:val="nil"/>
                <w:right w:val="nil"/>
                <w:between w:val="nil"/>
              </w:pBdr>
              <w:spacing w:line="28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できるようになってほしいことについて現時点での様子は・・・</w:t>
            </w:r>
          </w:p>
        </w:tc>
        <w:tc>
          <w:tcPr>
            <w:tcW w:w="3652" w:type="dxa"/>
          </w:tcPr>
          <w:p w14:paraId="589AC51B" w14:textId="77777777" w:rsidR="00113C5C" w:rsidRDefault="00000000">
            <w:pPr>
              <w:spacing w:line="260" w:lineRule="auto"/>
              <w:ind w:left="241" w:hanging="241"/>
              <w:jc w:val="center"/>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【２ なぜ課題は生じるのか</w:t>
            </w:r>
          </w:p>
          <w:p w14:paraId="448879B8" w14:textId="77777777" w:rsidR="00113C5C" w:rsidRDefault="00000000">
            <w:pPr>
              <w:spacing w:line="260" w:lineRule="auto"/>
              <w:ind w:left="210" w:firstLine="1205"/>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（課題の分析）】</w:t>
            </w:r>
          </w:p>
          <w:p w14:paraId="42B26AAD"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環境要因は？</w:t>
            </w:r>
          </w:p>
          <w:p w14:paraId="51B338BA"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個人（児童生徒本人）要因は？</w:t>
            </w:r>
          </w:p>
        </w:tc>
        <w:tc>
          <w:tcPr>
            <w:tcW w:w="3646" w:type="dxa"/>
          </w:tcPr>
          <w:p w14:paraId="63941527" w14:textId="77777777" w:rsidR="00113C5C" w:rsidRDefault="00000000">
            <w:pPr>
              <w:spacing w:line="260" w:lineRule="auto"/>
              <w:jc w:val="center"/>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【３ 解決策（計画）】</w:t>
            </w:r>
          </w:p>
          <w:p w14:paraId="42FC745A"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課題解決のためにできることは？（だれが、いつ、どこで、何をするか？）</w:t>
            </w:r>
          </w:p>
        </w:tc>
        <w:tc>
          <w:tcPr>
            <w:tcW w:w="3625" w:type="dxa"/>
          </w:tcPr>
          <w:p w14:paraId="6A086BD9" w14:textId="77777777" w:rsidR="00113C5C" w:rsidRDefault="00000000">
            <w:pPr>
              <w:spacing w:line="260" w:lineRule="auto"/>
              <w:jc w:val="center"/>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【４ 評価（変容と課題）】</w:t>
            </w:r>
          </w:p>
          <w:p w14:paraId="601E44CA"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１ヶ月後の様子を記入</w:t>
            </w:r>
          </w:p>
          <w:p w14:paraId="0441D4E0"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新たに気づいたことは？</w:t>
            </w:r>
          </w:p>
        </w:tc>
      </w:tr>
      <w:tr w:rsidR="00113C5C" w14:paraId="1063CE73" w14:textId="77777777">
        <w:trPr>
          <w:trHeight w:val="1905"/>
        </w:trPr>
        <w:tc>
          <w:tcPr>
            <w:tcW w:w="3637" w:type="dxa"/>
          </w:tcPr>
          <w:p w14:paraId="75089338" w14:textId="77777777" w:rsidR="00113C5C" w:rsidRDefault="00113C5C">
            <w:pPr>
              <w:rPr>
                <w:rFonts w:ascii="HG丸ｺﾞｼｯｸM-PRO" w:eastAsia="HG丸ｺﾞｼｯｸM-PRO" w:hAnsi="HG丸ｺﾞｼｯｸM-PRO" w:cs="HG丸ｺﾞｼｯｸM-PRO"/>
                <w:sz w:val="24"/>
                <w:szCs w:val="24"/>
              </w:rPr>
            </w:pPr>
          </w:p>
          <w:p w14:paraId="6504C83F" w14:textId="77777777" w:rsidR="00113C5C" w:rsidRDefault="00113C5C">
            <w:pPr>
              <w:rPr>
                <w:rFonts w:ascii="HG丸ｺﾞｼｯｸM-PRO" w:eastAsia="HG丸ｺﾞｼｯｸM-PRO" w:hAnsi="HG丸ｺﾞｼｯｸM-PRO" w:cs="HG丸ｺﾞｼｯｸM-PRO"/>
                <w:sz w:val="24"/>
                <w:szCs w:val="24"/>
              </w:rPr>
            </w:pPr>
          </w:p>
          <w:p w14:paraId="0383114D" w14:textId="77777777" w:rsidR="00113C5C" w:rsidRDefault="00113C5C">
            <w:pPr>
              <w:rPr>
                <w:rFonts w:ascii="HG丸ｺﾞｼｯｸM-PRO" w:eastAsia="HG丸ｺﾞｼｯｸM-PRO" w:hAnsi="HG丸ｺﾞｼｯｸM-PRO" w:cs="HG丸ｺﾞｼｯｸM-PRO"/>
                <w:sz w:val="24"/>
                <w:szCs w:val="24"/>
              </w:rPr>
            </w:pPr>
          </w:p>
          <w:p w14:paraId="563B667A" w14:textId="77777777" w:rsidR="00113C5C" w:rsidRDefault="00113C5C">
            <w:pPr>
              <w:rPr>
                <w:rFonts w:ascii="HG丸ｺﾞｼｯｸM-PRO" w:eastAsia="HG丸ｺﾞｼｯｸM-PRO" w:hAnsi="HG丸ｺﾞｼｯｸM-PRO" w:cs="HG丸ｺﾞｼｯｸM-PRO"/>
                <w:sz w:val="24"/>
                <w:szCs w:val="24"/>
              </w:rPr>
            </w:pPr>
          </w:p>
          <w:p w14:paraId="3FD7364E" w14:textId="77777777" w:rsidR="00113C5C" w:rsidRDefault="00113C5C">
            <w:pPr>
              <w:rPr>
                <w:rFonts w:ascii="HG丸ｺﾞｼｯｸM-PRO" w:eastAsia="HG丸ｺﾞｼｯｸM-PRO" w:hAnsi="HG丸ｺﾞｼｯｸM-PRO" w:cs="HG丸ｺﾞｼｯｸM-PRO"/>
                <w:sz w:val="24"/>
                <w:szCs w:val="24"/>
              </w:rPr>
            </w:pPr>
          </w:p>
          <w:p w14:paraId="3E4B1BF6" w14:textId="77777777" w:rsidR="00113C5C" w:rsidRDefault="00113C5C">
            <w:pPr>
              <w:rPr>
                <w:rFonts w:ascii="HG丸ｺﾞｼｯｸM-PRO" w:eastAsia="HG丸ｺﾞｼｯｸM-PRO" w:hAnsi="HG丸ｺﾞｼｯｸM-PRO" w:cs="HG丸ｺﾞｼｯｸM-PRO"/>
                <w:sz w:val="24"/>
                <w:szCs w:val="24"/>
              </w:rPr>
            </w:pPr>
          </w:p>
          <w:p w14:paraId="627C8D19" w14:textId="77777777" w:rsidR="00113C5C" w:rsidRDefault="00113C5C">
            <w:pPr>
              <w:rPr>
                <w:rFonts w:ascii="HG丸ｺﾞｼｯｸM-PRO" w:eastAsia="HG丸ｺﾞｼｯｸM-PRO" w:hAnsi="HG丸ｺﾞｼｯｸM-PRO" w:cs="HG丸ｺﾞｼｯｸM-PRO"/>
                <w:sz w:val="24"/>
                <w:szCs w:val="24"/>
              </w:rPr>
            </w:pPr>
          </w:p>
          <w:p w14:paraId="5F3DE507" w14:textId="77777777" w:rsidR="00113C5C" w:rsidRDefault="00113C5C">
            <w:pPr>
              <w:rPr>
                <w:rFonts w:ascii="HG丸ｺﾞｼｯｸM-PRO" w:eastAsia="HG丸ｺﾞｼｯｸM-PRO" w:hAnsi="HG丸ｺﾞｼｯｸM-PRO" w:cs="HG丸ｺﾞｼｯｸM-PRO"/>
                <w:sz w:val="24"/>
                <w:szCs w:val="24"/>
              </w:rPr>
            </w:pPr>
          </w:p>
          <w:p w14:paraId="64881B6D" w14:textId="77777777" w:rsidR="00113C5C" w:rsidRDefault="00113C5C">
            <w:pPr>
              <w:rPr>
                <w:rFonts w:ascii="HG丸ｺﾞｼｯｸM-PRO" w:eastAsia="HG丸ｺﾞｼｯｸM-PRO" w:hAnsi="HG丸ｺﾞｼｯｸM-PRO" w:cs="HG丸ｺﾞｼｯｸM-PRO"/>
                <w:sz w:val="24"/>
                <w:szCs w:val="24"/>
              </w:rPr>
            </w:pPr>
          </w:p>
          <w:p w14:paraId="5491154A" w14:textId="77777777" w:rsidR="00113C5C" w:rsidRDefault="00113C5C">
            <w:pPr>
              <w:rPr>
                <w:rFonts w:ascii="HG丸ｺﾞｼｯｸM-PRO" w:eastAsia="HG丸ｺﾞｼｯｸM-PRO" w:hAnsi="HG丸ｺﾞｼｯｸM-PRO" w:cs="HG丸ｺﾞｼｯｸM-PRO"/>
                <w:sz w:val="24"/>
                <w:szCs w:val="24"/>
              </w:rPr>
            </w:pPr>
          </w:p>
          <w:p w14:paraId="5CEA98EA" w14:textId="77777777" w:rsidR="00113C5C" w:rsidRDefault="00113C5C">
            <w:pPr>
              <w:rPr>
                <w:rFonts w:ascii="HG丸ｺﾞｼｯｸM-PRO" w:eastAsia="HG丸ｺﾞｼｯｸM-PRO" w:hAnsi="HG丸ｺﾞｼｯｸM-PRO" w:cs="HG丸ｺﾞｼｯｸM-PRO"/>
                <w:sz w:val="24"/>
                <w:szCs w:val="24"/>
              </w:rPr>
            </w:pPr>
          </w:p>
          <w:p w14:paraId="2EF92B77" w14:textId="77777777" w:rsidR="00113C5C" w:rsidRDefault="00113C5C">
            <w:pPr>
              <w:rPr>
                <w:rFonts w:ascii="HG丸ｺﾞｼｯｸM-PRO" w:eastAsia="HG丸ｺﾞｼｯｸM-PRO" w:hAnsi="HG丸ｺﾞｼｯｸM-PRO" w:cs="HG丸ｺﾞｼｯｸM-PRO"/>
                <w:sz w:val="24"/>
                <w:szCs w:val="24"/>
              </w:rPr>
            </w:pPr>
          </w:p>
          <w:p w14:paraId="280541A2" w14:textId="77777777" w:rsidR="00113C5C" w:rsidRDefault="00113C5C">
            <w:pPr>
              <w:rPr>
                <w:rFonts w:ascii="HG丸ｺﾞｼｯｸM-PRO" w:eastAsia="HG丸ｺﾞｼｯｸM-PRO" w:hAnsi="HG丸ｺﾞｼｯｸM-PRO" w:cs="HG丸ｺﾞｼｯｸM-PRO"/>
                <w:sz w:val="24"/>
                <w:szCs w:val="24"/>
              </w:rPr>
            </w:pPr>
          </w:p>
          <w:p w14:paraId="6CB3AFAD" w14:textId="77777777" w:rsidR="00113C5C" w:rsidRDefault="00113C5C">
            <w:pPr>
              <w:rPr>
                <w:rFonts w:ascii="HG丸ｺﾞｼｯｸM-PRO" w:eastAsia="HG丸ｺﾞｼｯｸM-PRO" w:hAnsi="HG丸ｺﾞｼｯｸM-PRO" w:cs="HG丸ｺﾞｼｯｸM-PRO"/>
                <w:sz w:val="24"/>
                <w:szCs w:val="24"/>
              </w:rPr>
            </w:pPr>
          </w:p>
          <w:p w14:paraId="44677928" w14:textId="77777777" w:rsidR="00113C5C" w:rsidRDefault="00113C5C">
            <w:pPr>
              <w:rPr>
                <w:rFonts w:ascii="HG丸ｺﾞｼｯｸM-PRO" w:eastAsia="HG丸ｺﾞｼｯｸM-PRO" w:hAnsi="HG丸ｺﾞｼｯｸM-PRO" w:cs="HG丸ｺﾞｼｯｸM-PRO"/>
                <w:sz w:val="24"/>
                <w:szCs w:val="24"/>
              </w:rPr>
            </w:pPr>
          </w:p>
        </w:tc>
        <w:tc>
          <w:tcPr>
            <w:tcW w:w="3652" w:type="dxa"/>
          </w:tcPr>
          <w:p w14:paraId="509FD05E" w14:textId="77777777" w:rsidR="00113C5C" w:rsidRDefault="00113C5C">
            <w:pPr>
              <w:spacing w:line="260" w:lineRule="auto"/>
              <w:rPr>
                <w:rFonts w:ascii="HG丸ｺﾞｼｯｸM-PRO" w:eastAsia="HG丸ｺﾞｼｯｸM-PRO" w:hAnsi="HG丸ｺﾞｼｯｸM-PRO" w:cs="HG丸ｺﾞｼｯｸM-PRO"/>
                <w:sz w:val="24"/>
                <w:szCs w:val="24"/>
              </w:rPr>
            </w:pPr>
          </w:p>
        </w:tc>
        <w:tc>
          <w:tcPr>
            <w:tcW w:w="3646" w:type="dxa"/>
          </w:tcPr>
          <w:p w14:paraId="1E098203"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6DCD7B16"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7EF7FE90"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0AEDD905"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61AB4E49"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03E72C93"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56A5C603"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tc>
        <w:tc>
          <w:tcPr>
            <w:tcW w:w="3625" w:type="dxa"/>
          </w:tcPr>
          <w:p w14:paraId="30AA4D4A" w14:textId="77777777" w:rsidR="00113C5C" w:rsidRDefault="00113C5C">
            <w:pPr>
              <w:spacing w:line="260" w:lineRule="auto"/>
              <w:ind w:firstLine="240"/>
              <w:rPr>
                <w:rFonts w:ascii="HG丸ｺﾞｼｯｸM-PRO" w:eastAsia="HG丸ｺﾞｼｯｸM-PRO" w:hAnsi="HG丸ｺﾞｼｯｸM-PRO" w:cs="HG丸ｺﾞｼｯｸM-PRO"/>
                <w:sz w:val="24"/>
                <w:szCs w:val="24"/>
              </w:rPr>
            </w:pPr>
          </w:p>
        </w:tc>
      </w:tr>
    </w:tbl>
    <w:p w14:paraId="71509645" w14:textId="21A664EE" w:rsidR="00F5138C" w:rsidRDefault="00F5138C">
      <w:pPr>
        <w:ind w:firstLine="4320"/>
        <w:rPr>
          <w:rFonts w:ascii="HG丸ｺﾞｼｯｸM-PRO" w:eastAsia="HG丸ｺﾞｼｯｸM-PRO" w:hAnsi="HG丸ｺﾞｼｯｸM-PRO" w:cs="HG丸ｺﾞｼｯｸM-PRO"/>
          <w:sz w:val="24"/>
          <w:szCs w:val="24"/>
        </w:rPr>
      </w:pPr>
    </w:p>
    <w:p w14:paraId="4B16F317" w14:textId="626C56F3" w:rsidR="00113C5C" w:rsidRDefault="00000000">
      <w:pPr>
        <w:ind w:firstLine="4320"/>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sz w:val="24"/>
          <w:szCs w:val="24"/>
        </w:rPr>
        <w:lastRenderedPageBreak/>
        <w:t>令和　　年　　月　　日（　　）　　　　　　　　記入者（　　　　　　　　　　　　）</w:t>
      </w:r>
    </w:p>
    <w:p w14:paraId="4A789092" w14:textId="77777777" w:rsidR="00113C5C" w:rsidRDefault="00000000">
      <w:pPr>
        <w:spacing w:line="260" w:lineRule="auto"/>
        <w:ind w:firstLine="1200"/>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sz w:val="24"/>
          <w:szCs w:val="24"/>
        </w:rPr>
        <w:t xml:space="preserve">　　　　　　　　　　　　　対象幼児児童生徒　　（　　　）年　　　　　　　名前　（仮名　　　　　　　　　　）</w:t>
      </w:r>
    </w:p>
    <w:p w14:paraId="344E347B" w14:textId="77777777" w:rsidR="00113C5C" w:rsidRDefault="00113C5C">
      <w:pPr>
        <w:spacing w:line="180" w:lineRule="auto"/>
        <w:rPr>
          <w:rFonts w:ascii="HG丸ｺﾞｼｯｸM-PRO" w:eastAsia="HG丸ｺﾞｼｯｸM-PRO" w:hAnsi="HG丸ｺﾞｼｯｸM-PRO" w:cs="HG丸ｺﾞｼｯｸM-PRO" w:hint="eastAsia"/>
          <w:sz w:val="24"/>
          <w:szCs w:val="24"/>
        </w:rPr>
      </w:pPr>
    </w:p>
    <w:p w14:paraId="3740269B" w14:textId="42C730F8" w:rsidR="00113C5C" w:rsidRDefault="00113C5C">
      <w:pPr>
        <w:spacing w:line="180" w:lineRule="auto"/>
        <w:rPr>
          <w:rFonts w:ascii="HG丸ｺﾞｼｯｸM-PRO" w:eastAsia="HG丸ｺﾞｼｯｸM-PRO" w:hAnsi="HG丸ｺﾞｼｯｸM-PRO" w:cs="HG丸ｺﾞｼｯｸM-PRO"/>
          <w:sz w:val="24"/>
          <w:szCs w:val="24"/>
        </w:rPr>
      </w:pPr>
    </w:p>
    <w:tbl>
      <w:tblPr>
        <w:tblStyle w:val="a7"/>
        <w:tblpPr w:leftFromText="142" w:rightFromText="142" w:vertAnchor="page" w:horzAnchor="margin" w:tblpY="2671"/>
        <w:tblW w:w="144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4"/>
      </w:tblGrid>
      <w:tr w:rsidR="00113C5C" w14:paraId="6655C2B8" w14:textId="77777777">
        <w:tc>
          <w:tcPr>
            <w:tcW w:w="14454" w:type="dxa"/>
          </w:tcPr>
          <w:p w14:paraId="3315CC92" w14:textId="77777777" w:rsidR="00113C5C" w:rsidRDefault="00000000">
            <w:pPr>
              <w:jc w:val="center"/>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sz w:val="24"/>
                <w:szCs w:val="24"/>
              </w:rPr>
              <w:t>☆ できるようになってほしいこと・目標</w:t>
            </w:r>
          </w:p>
        </w:tc>
      </w:tr>
      <w:tr w:rsidR="00113C5C" w14:paraId="15FCEF75" w14:textId="77777777">
        <w:tc>
          <w:tcPr>
            <w:tcW w:w="14454" w:type="dxa"/>
          </w:tcPr>
          <w:p w14:paraId="031C0A34" w14:textId="05B3CC1D" w:rsidR="00113C5C" w:rsidRDefault="00F5138C">
            <w:pPr>
              <w:rPr>
                <w:rFonts w:ascii="HG丸ｺﾞｼｯｸM-PRO" w:eastAsia="HG丸ｺﾞｼｯｸM-PRO" w:hAnsi="HG丸ｺﾞｼｯｸM-PRO" w:cs="HG丸ｺﾞｼｯｸM-PRO"/>
                <w:sz w:val="24"/>
                <w:szCs w:val="24"/>
              </w:rPr>
            </w:pPr>
            <w:r>
              <w:rPr>
                <w:noProof/>
              </w:rPr>
              <mc:AlternateContent>
                <mc:Choice Requires="wps">
                  <w:drawing>
                    <wp:anchor distT="0" distB="0" distL="114300" distR="114300" simplePos="0" relativeHeight="251660288" behindDoc="0" locked="0" layoutInCell="1" hidden="0" allowOverlap="1" wp14:anchorId="3E456766" wp14:editId="36208FF8">
                      <wp:simplePos x="0" y="0"/>
                      <wp:positionH relativeFrom="column">
                        <wp:posOffset>-71120</wp:posOffset>
                      </wp:positionH>
                      <wp:positionV relativeFrom="paragraph">
                        <wp:posOffset>41275</wp:posOffset>
                      </wp:positionV>
                      <wp:extent cx="7064375" cy="625475"/>
                      <wp:effectExtent l="0" t="0" r="0" b="0"/>
                      <wp:wrapNone/>
                      <wp:docPr id="3" name="吹き出し: 角を丸めた四角形 3"/>
                      <wp:cNvGraphicFramePr/>
                      <a:graphic xmlns:a="http://schemas.openxmlformats.org/drawingml/2006/main">
                        <a:graphicData uri="http://schemas.microsoft.com/office/word/2010/wordprocessingShape">
                          <wps:wsp>
                            <wps:cNvSpPr/>
                            <wps:spPr>
                              <a:xfrm>
                                <a:off x="0" y="0"/>
                                <a:ext cx="7064375" cy="625475"/>
                              </a:xfrm>
                              <a:prstGeom prst="wedgeRoundRectCallout">
                                <a:avLst>
                                  <a:gd name="adj1" fmla="val -3461"/>
                                  <a:gd name="adj2" fmla="val -71804"/>
                                  <a:gd name="adj3" fmla="val 16667"/>
                                </a:avLst>
                              </a:prstGeom>
                              <a:solidFill>
                                <a:srgbClr val="FFFFFF"/>
                              </a:solidFill>
                              <a:ln w="25400" cap="flat" cmpd="sng">
                                <a:solidFill>
                                  <a:srgbClr val="000000"/>
                                </a:solidFill>
                                <a:prstDash val="solid"/>
                                <a:round/>
                                <a:headEnd type="none" w="sm" len="sm"/>
                                <a:tailEnd type="none" w="sm" len="sm"/>
                              </a:ln>
                            </wps:spPr>
                            <wps:txbx>
                              <w:txbxContent>
                                <w:p w14:paraId="1BF2B5A8" w14:textId="77777777" w:rsidR="00113C5C" w:rsidRDefault="00000000">
                                  <w:pPr>
                                    <w:ind w:left="360"/>
                                    <w:textDirection w:val="btLr"/>
                                  </w:pPr>
                                  <w:r>
                                    <w:rPr>
                                      <w:rFonts w:ascii="BIZ UDPゴシック" w:eastAsia="BIZ UDPゴシック" w:hAnsi="BIZ UDPゴシック" w:cs="BIZ UDPゴシック"/>
                                      <w:b/>
                                      <w:color w:val="000000"/>
                                      <w:sz w:val="28"/>
                                    </w:rPr>
                                    <w:t xml:space="preserve">②　</w:t>
                                  </w:r>
                                  <w:r>
                                    <w:rPr>
                                      <w:rFonts w:ascii="BIZ UDPゴシック" w:eastAsia="BIZ UDPゴシック" w:hAnsi="BIZ UDPゴシック" w:cs="BIZ UDPゴシック"/>
                                      <w:b/>
                                      <w:color w:val="000000"/>
                                      <w:sz w:val="22"/>
                                    </w:rPr>
                                    <w:t xml:space="preserve">　</w:t>
                                  </w:r>
                                  <w:r>
                                    <w:rPr>
                                      <w:rFonts w:ascii="BIZ UDPゴシック" w:eastAsia="BIZ UDPゴシック" w:hAnsi="BIZ UDPゴシック" w:cs="BIZ UDPゴシック"/>
                                      <w:color w:val="000000"/>
                                      <w:sz w:val="22"/>
                                    </w:rPr>
                                    <w:t>①</w:t>
                                  </w:r>
                                  <w:r>
                                    <w:rPr>
                                      <w:rFonts w:ascii="BIZ UDPゴシック" w:eastAsia="BIZ UDPゴシック" w:hAnsi="BIZ UDPゴシック" w:cs="BIZ UDPゴシック"/>
                                      <w:color w:val="000000"/>
                                      <w:sz w:val="22"/>
                                    </w:rPr>
                                    <w:t>の様子から、「こうなってほしい」という目標を設定する。　　（例）集会に最後まで参加して欲しい</w:t>
                                  </w:r>
                                </w:p>
                              </w:txbxContent>
                            </wps:txbx>
                            <wps:bodyPr spcFirstLastPara="1" wrap="square" lIns="91425" tIns="45700" rIns="91425" bIns="45700" anchor="ctr" anchorCtr="0">
                              <a:noAutofit/>
                            </wps:bodyPr>
                          </wps:wsp>
                        </a:graphicData>
                      </a:graphic>
                    </wp:anchor>
                  </w:drawing>
                </mc:Choice>
                <mc:Fallback>
                  <w:pict>
                    <v:shapetype w14:anchorId="3E4567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8" type="#_x0000_t62" style="position:absolute;left:0;text-align:left;margin-left:-5.6pt;margin-top:3.25pt;width:556.25pt;height:4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" adj="10052,-4710" strokeweight="2pt">
                      <v:stroke startarrowwidth="narrow" startarrowlength="short" endarrowwidth="narrow" endarrowlength="short" joinstyle="round"/>
                      <v:textbox inset="2.53958mm,1.2694mm,2.53958mm,1.2694mm">
                        <w:txbxContent>
                          <w:p w14:paraId="1BF2B5A8" w14:textId="77777777" w:rsidR="00113C5C" w:rsidRDefault="00000000">
                            <w:pPr>
                              <w:ind w:left="360"/>
                              <w:textDirection w:val="btLr"/>
                            </w:pPr>
                            <w:r>
                              <w:rPr>
                                <w:rFonts w:ascii="BIZ UDPゴシック" w:eastAsia="BIZ UDPゴシック" w:hAnsi="BIZ UDPゴシック" w:cs="BIZ UDPゴシック"/>
                                <w:b/>
                                <w:color w:val="000000"/>
                                <w:sz w:val="28"/>
                              </w:rPr>
                              <w:t xml:space="preserve">②　</w:t>
                            </w:r>
                            <w:r>
                              <w:rPr>
                                <w:rFonts w:ascii="BIZ UDPゴシック" w:eastAsia="BIZ UDPゴシック" w:hAnsi="BIZ UDPゴシック" w:cs="BIZ UDPゴシック"/>
                                <w:b/>
                                <w:color w:val="000000"/>
                                <w:sz w:val="22"/>
                              </w:rPr>
                              <w:t xml:space="preserve">　</w:t>
                            </w:r>
                            <w:r>
                              <w:rPr>
                                <w:rFonts w:ascii="BIZ UDPゴシック" w:eastAsia="BIZ UDPゴシック" w:hAnsi="BIZ UDPゴシック" w:cs="BIZ UDPゴシック"/>
                                <w:color w:val="000000"/>
                                <w:sz w:val="22"/>
                              </w:rPr>
                              <w:t>①</w:t>
                            </w:r>
                            <w:r>
                              <w:rPr>
                                <w:rFonts w:ascii="BIZ UDPゴシック" w:eastAsia="BIZ UDPゴシック" w:hAnsi="BIZ UDPゴシック" w:cs="BIZ UDPゴシック"/>
                                <w:color w:val="000000"/>
                                <w:sz w:val="22"/>
                              </w:rPr>
                              <w:t>の様子から、「こうなってほしい」という目標を設定する。　　（例）集会に最後まで参加して欲しい</w:t>
                            </w:r>
                          </w:p>
                        </w:txbxContent>
                      </v:textbox>
                    </v:shape>
                  </w:pict>
                </mc:Fallback>
              </mc:AlternateContent>
            </w:r>
          </w:p>
          <w:p w14:paraId="65C01BF2" w14:textId="2469A6E2" w:rsidR="00113C5C" w:rsidRDefault="00113C5C">
            <w:pPr>
              <w:rPr>
                <w:rFonts w:ascii="HG丸ｺﾞｼｯｸM-PRO" w:eastAsia="HG丸ｺﾞｼｯｸM-PRO" w:hAnsi="HG丸ｺﾞｼｯｸM-PRO" w:cs="HG丸ｺﾞｼｯｸM-PRO"/>
                <w:sz w:val="24"/>
                <w:szCs w:val="24"/>
              </w:rPr>
            </w:pPr>
          </w:p>
        </w:tc>
      </w:tr>
    </w:tbl>
    <w:p w14:paraId="237B0C22" w14:textId="19290716" w:rsidR="00113C5C" w:rsidRDefault="00113C5C">
      <w:pPr>
        <w:spacing w:line="180" w:lineRule="auto"/>
        <w:rPr>
          <w:rFonts w:ascii="HG丸ｺﾞｼｯｸM-PRO" w:eastAsia="HG丸ｺﾞｼｯｸM-PRO" w:hAnsi="HG丸ｺﾞｼｯｸM-PRO" w:cs="HG丸ｺﾞｼｯｸM-PRO" w:hint="eastAsia"/>
          <w:sz w:val="24"/>
          <w:szCs w:val="24"/>
        </w:rPr>
      </w:pPr>
    </w:p>
    <w:p w14:paraId="428D49C5" w14:textId="07905F2F" w:rsidR="00113C5C" w:rsidRDefault="00F5138C">
      <w:pPr>
        <w:spacing w:line="180" w:lineRule="auto"/>
        <w:rPr>
          <w:rFonts w:ascii="HG丸ｺﾞｼｯｸM-PRO" w:eastAsia="HG丸ｺﾞｼｯｸM-PRO" w:hAnsi="HG丸ｺﾞｼｯｸM-PRO" w:cs="HG丸ｺﾞｼｯｸM-PRO"/>
          <w:sz w:val="24"/>
          <w:szCs w:val="24"/>
        </w:rPr>
      </w:pPr>
      <w:r>
        <w:rPr>
          <w:noProof/>
        </w:rPr>
        <mc:AlternateContent>
          <mc:Choice Requires="wps">
            <w:drawing>
              <wp:anchor distT="0" distB="0" distL="114300" distR="114300" simplePos="0" relativeHeight="251661312" behindDoc="0" locked="0" layoutInCell="1" hidden="0" allowOverlap="1" wp14:anchorId="1AC5E9D5" wp14:editId="5B857E5E">
                <wp:simplePos x="0" y="0"/>
                <wp:positionH relativeFrom="margin">
                  <wp:align>left</wp:align>
                </wp:positionH>
                <wp:positionV relativeFrom="paragraph">
                  <wp:posOffset>2242821</wp:posOffset>
                </wp:positionV>
                <wp:extent cx="3733800" cy="2990850"/>
                <wp:effectExtent l="0" t="247650" r="19050" b="19050"/>
                <wp:wrapNone/>
                <wp:docPr id="1" name="吹き出し: 角を丸めた四角形 1"/>
                <wp:cNvGraphicFramePr/>
                <a:graphic xmlns:a="http://schemas.openxmlformats.org/drawingml/2006/main">
                  <a:graphicData uri="http://schemas.microsoft.com/office/word/2010/wordprocessingShape">
                    <wps:wsp>
                      <wps:cNvSpPr/>
                      <wps:spPr>
                        <a:xfrm>
                          <a:off x="0" y="0"/>
                          <a:ext cx="3733800" cy="2990850"/>
                        </a:xfrm>
                        <a:prstGeom prst="wedgeRoundRectCallout">
                          <a:avLst>
                            <a:gd name="adj1" fmla="val -7371"/>
                            <a:gd name="adj2" fmla="val -57733"/>
                            <a:gd name="adj3" fmla="val 16667"/>
                          </a:avLst>
                        </a:prstGeom>
                        <a:solidFill>
                          <a:schemeClr val="lt1"/>
                        </a:solidFill>
                        <a:ln w="25400" cap="flat" cmpd="sng">
                          <a:solidFill>
                            <a:schemeClr val="dk1"/>
                          </a:solidFill>
                          <a:prstDash val="solid"/>
                          <a:round/>
                          <a:headEnd type="none" w="sm" len="sm"/>
                          <a:tailEnd type="none" w="sm" len="sm"/>
                        </a:ln>
                      </wps:spPr>
                      <wps:txbx>
                        <w:txbxContent>
                          <w:p w14:paraId="46C92211" w14:textId="77777777" w:rsidR="00113C5C" w:rsidRDefault="00000000">
                            <w:pPr>
                              <w:ind w:left="484" w:firstLine="283"/>
                              <w:jc w:val="left"/>
                              <w:textDirection w:val="btLr"/>
                            </w:pPr>
                            <w:r>
                              <w:rPr>
                                <w:rFonts w:ascii="BIZ UDPゴシック" w:eastAsia="BIZ UDPゴシック" w:hAnsi="BIZ UDPゴシック" w:cs="BIZ UDPゴシック"/>
                                <w:color w:val="000000"/>
                                <w:sz w:val="28"/>
                              </w:rPr>
                              <w:t>課題の特定と分析</w:t>
                            </w:r>
                          </w:p>
                          <w:p w14:paraId="2D2CBC45" w14:textId="77777777" w:rsidR="00113C5C" w:rsidRDefault="00000000">
                            <w:pPr>
                              <w:jc w:val="left"/>
                              <w:textDirection w:val="btLr"/>
                            </w:pPr>
                            <w:r>
                              <w:rPr>
                                <w:rFonts w:ascii="BIZ UDPゴシック" w:eastAsia="BIZ UDPゴシック" w:hAnsi="BIZ UDPゴシック" w:cs="BIZ UDPゴシック"/>
                                <w:color w:val="000000"/>
                                <w:sz w:val="24"/>
                              </w:rPr>
                              <w:t>【１】に先生方の悩みや子どもの様子を記入し、【２】に原因と思われることを記入しておく。</w:t>
                            </w:r>
                          </w:p>
                          <w:p w14:paraId="283F7198" w14:textId="77777777" w:rsidR="00113C5C" w:rsidRDefault="00000000">
                            <w:pPr>
                              <w:jc w:val="left"/>
                              <w:textDirection w:val="btLr"/>
                            </w:pPr>
                            <w:r>
                              <w:rPr>
                                <w:rFonts w:ascii="BIZ UDPゴシック" w:eastAsia="BIZ UDPゴシック" w:hAnsi="BIZ UDPゴシック" w:cs="BIZ UDPゴシック"/>
                                <w:color w:val="000000"/>
                                <w:sz w:val="24"/>
                              </w:rPr>
                              <w:t>「〇〇ができない」という書き方ではなく、</w:t>
                            </w:r>
                          </w:p>
                          <w:p w14:paraId="24F5957C" w14:textId="77777777" w:rsidR="00113C5C" w:rsidRDefault="00000000">
                            <w:pPr>
                              <w:jc w:val="left"/>
                              <w:textDirection w:val="btLr"/>
                            </w:pPr>
                            <w:r>
                              <w:rPr>
                                <w:rFonts w:ascii="BIZ UDPゴシック" w:eastAsia="BIZ UDPゴシック" w:hAnsi="BIZ UDPゴシック" w:cs="BIZ UDPゴシック"/>
                                <w:color w:val="000000"/>
                                <w:sz w:val="24"/>
                              </w:rPr>
                              <w:t>「△△をしている」という行動レベルで書くと検討しやすいです。</w:t>
                            </w:r>
                          </w:p>
                          <w:p w14:paraId="7C747189" w14:textId="77777777" w:rsidR="00113C5C" w:rsidRDefault="00000000">
                            <w:pPr>
                              <w:jc w:val="left"/>
                              <w:textDirection w:val="btLr"/>
                            </w:pPr>
                            <w:r>
                              <w:rPr>
                                <w:rFonts w:ascii="BIZ UDPゴシック" w:eastAsia="BIZ UDPゴシック" w:hAnsi="BIZ UDPゴシック" w:cs="BIZ UDPゴシック"/>
                                <w:color w:val="000000"/>
                                <w:sz w:val="24"/>
                              </w:rPr>
                              <w:t>（例）「</w:t>
                            </w:r>
                            <w:r>
                              <w:rPr>
                                <w:rFonts w:ascii="BIZ UDPゴシック" w:eastAsia="BIZ UDPゴシック" w:hAnsi="BIZ UDPゴシック" w:cs="BIZ UDPゴシック"/>
                                <w:strike/>
                                <w:color w:val="000000"/>
                                <w:sz w:val="24"/>
                              </w:rPr>
                              <w:t>初めての活動では集団に入れない」</w:t>
                            </w:r>
                            <w:r>
                              <w:rPr>
                                <w:rFonts w:ascii="BIZ UDPゴシック" w:eastAsia="BIZ UDPゴシック" w:hAnsi="BIZ UDPゴシック" w:cs="BIZ UDPゴシック"/>
                                <w:color w:val="000000"/>
                                <w:sz w:val="24"/>
                              </w:rPr>
                              <w:t xml:space="preserve">　→　</w:t>
                            </w:r>
                          </w:p>
                          <w:p w14:paraId="1A349D84" w14:textId="77777777" w:rsidR="00113C5C" w:rsidRDefault="00000000">
                            <w:pPr>
                              <w:jc w:val="left"/>
                              <w:textDirection w:val="btLr"/>
                            </w:pPr>
                            <w:r>
                              <w:rPr>
                                <w:rFonts w:ascii="BIZ UDPゴシック" w:eastAsia="BIZ UDPゴシック" w:hAnsi="BIZ UDPゴシック" w:cs="BIZ UDPゴシック"/>
                                <w:color w:val="000000"/>
                                <w:sz w:val="24"/>
                              </w:rPr>
                              <w:t>「初めての集会では体育館の隅に座っていたが外に出た」</w:t>
                            </w:r>
                          </w:p>
                          <w:p w14:paraId="6F8B9775" w14:textId="77777777" w:rsidR="00113C5C" w:rsidRDefault="00000000">
                            <w:pPr>
                              <w:jc w:val="left"/>
                              <w:textDirection w:val="btLr"/>
                            </w:pPr>
                            <w:r>
                              <w:rPr>
                                <w:rFonts w:ascii="BIZ UDPゴシック" w:eastAsia="BIZ UDPゴシック" w:hAnsi="BIZ UDPゴシック" w:cs="BIZ UDPゴシック"/>
                                <w:color w:val="000000"/>
                                <w:sz w:val="24"/>
                              </w:rPr>
                              <w:t>理由は、じっとしていることが難しいことと話が理解できないことではないか</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C5E9D5" id="吹き出し: 角を丸めた四角形 1" o:spid="_x0000_s1029" type="#_x0000_t62" style="position:absolute;left:0;text-align:left;margin-left:0;margin-top:176.6pt;width:294pt;height:23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" adj="9208,-1670" fillcolor="white [3201]" strokecolor="black [3200]" strokeweight="2pt">
                <v:stroke startarrowwidth="narrow" startarrowlength="short" endarrowwidth="narrow" endarrowlength="short" joinstyle="round"/>
                <v:textbox inset="2.53958mm,1.2694mm,2.53958mm,1.2694mm">
                  <w:txbxContent>
                    <w:p w14:paraId="46C92211" w14:textId="77777777" w:rsidR="00113C5C" w:rsidRDefault="00000000">
                      <w:pPr>
                        <w:ind w:left="484" w:firstLine="283"/>
                        <w:jc w:val="left"/>
                        <w:textDirection w:val="btLr"/>
                      </w:pPr>
                      <w:r>
                        <w:rPr>
                          <w:rFonts w:ascii="BIZ UDPゴシック" w:eastAsia="BIZ UDPゴシック" w:hAnsi="BIZ UDPゴシック" w:cs="BIZ UDPゴシック"/>
                          <w:color w:val="000000"/>
                          <w:sz w:val="28"/>
                        </w:rPr>
                        <w:t>課題の特定と分析</w:t>
                      </w:r>
                    </w:p>
                    <w:p w14:paraId="2D2CBC45" w14:textId="77777777" w:rsidR="00113C5C" w:rsidRDefault="00000000">
                      <w:pPr>
                        <w:jc w:val="left"/>
                        <w:textDirection w:val="btLr"/>
                      </w:pPr>
                      <w:r>
                        <w:rPr>
                          <w:rFonts w:ascii="BIZ UDPゴシック" w:eastAsia="BIZ UDPゴシック" w:hAnsi="BIZ UDPゴシック" w:cs="BIZ UDPゴシック"/>
                          <w:color w:val="000000"/>
                          <w:sz w:val="24"/>
                        </w:rPr>
                        <w:t>【１】に先生方の悩みや子どもの様子を記入し、【２】に原因と思われることを記入しておく。</w:t>
                      </w:r>
                    </w:p>
                    <w:p w14:paraId="283F7198" w14:textId="77777777" w:rsidR="00113C5C" w:rsidRDefault="00000000">
                      <w:pPr>
                        <w:jc w:val="left"/>
                        <w:textDirection w:val="btLr"/>
                      </w:pPr>
                      <w:r>
                        <w:rPr>
                          <w:rFonts w:ascii="BIZ UDPゴシック" w:eastAsia="BIZ UDPゴシック" w:hAnsi="BIZ UDPゴシック" w:cs="BIZ UDPゴシック"/>
                          <w:color w:val="000000"/>
                          <w:sz w:val="24"/>
                        </w:rPr>
                        <w:t>「〇〇ができない」という書き方ではなく、</w:t>
                      </w:r>
                    </w:p>
                    <w:p w14:paraId="24F5957C" w14:textId="77777777" w:rsidR="00113C5C" w:rsidRDefault="00000000">
                      <w:pPr>
                        <w:jc w:val="left"/>
                        <w:textDirection w:val="btLr"/>
                      </w:pPr>
                      <w:r>
                        <w:rPr>
                          <w:rFonts w:ascii="BIZ UDPゴシック" w:eastAsia="BIZ UDPゴシック" w:hAnsi="BIZ UDPゴシック" w:cs="BIZ UDPゴシック"/>
                          <w:color w:val="000000"/>
                          <w:sz w:val="24"/>
                        </w:rPr>
                        <w:t>「△△をしている」という行動レベルで書くと検討しやすいです。</w:t>
                      </w:r>
                    </w:p>
                    <w:p w14:paraId="7C747189" w14:textId="77777777" w:rsidR="00113C5C" w:rsidRDefault="00000000">
                      <w:pPr>
                        <w:jc w:val="left"/>
                        <w:textDirection w:val="btLr"/>
                      </w:pPr>
                      <w:r>
                        <w:rPr>
                          <w:rFonts w:ascii="BIZ UDPゴシック" w:eastAsia="BIZ UDPゴシック" w:hAnsi="BIZ UDPゴシック" w:cs="BIZ UDPゴシック"/>
                          <w:color w:val="000000"/>
                          <w:sz w:val="24"/>
                        </w:rPr>
                        <w:t>（例）「</w:t>
                      </w:r>
                      <w:r>
                        <w:rPr>
                          <w:rFonts w:ascii="BIZ UDPゴシック" w:eastAsia="BIZ UDPゴシック" w:hAnsi="BIZ UDPゴシック" w:cs="BIZ UDPゴシック"/>
                          <w:strike/>
                          <w:color w:val="000000"/>
                          <w:sz w:val="24"/>
                        </w:rPr>
                        <w:t>初めての活動では集団に入れない」</w:t>
                      </w:r>
                      <w:r>
                        <w:rPr>
                          <w:rFonts w:ascii="BIZ UDPゴシック" w:eastAsia="BIZ UDPゴシック" w:hAnsi="BIZ UDPゴシック" w:cs="BIZ UDPゴシック"/>
                          <w:color w:val="000000"/>
                          <w:sz w:val="24"/>
                        </w:rPr>
                        <w:t xml:space="preserve">　→　</w:t>
                      </w:r>
                    </w:p>
                    <w:p w14:paraId="1A349D84" w14:textId="77777777" w:rsidR="00113C5C" w:rsidRDefault="00000000">
                      <w:pPr>
                        <w:jc w:val="left"/>
                        <w:textDirection w:val="btLr"/>
                      </w:pPr>
                      <w:r>
                        <w:rPr>
                          <w:rFonts w:ascii="BIZ UDPゴシック" w:eastAsia="BIZ UDPゴシック" w:hAnsi="BIZ UDPゴシック" w:cs="BIZ UDPゴシック"/>
                          <w:color w:val="000000"/>
                          <w:sz w:val="24"/>
                        </w:rPr>
                        <w:t>「初めての集会では体育館の隅に座っていたが外に出た」</w:t>
                      </w:r>
                    </w:p>
                    <w:p w14:paraId="6F8B9775" w14:textId="77777777" w:rsidR="00113C5C" w:rsidRDefault="00000000">
                      <w:pPr>
                        <w:jc w:val="left"/>
                        <w:textDirection w:val="btLr"/>
                      </w:pPr>
                      <w:r>
                        <w:rPr>
                          <w:rFonts w:ascii="BIZ UDPゴシック" w:eastAsia="BIZ UDPゴシック" w:hAnsi="BIZ UDPゴシック" w:cs="BIZ UDPゴシック"/>
                          <w:color w:val="000000"/>
                          <w:sz w:val="24"/>
                        </w:rPr>
                        <w:t>理由は、じっとしていることが難しいことと話が理解できないことではないか</w:t>
                      </w:r>
                    </w:p>
                  </w:txbxContent>
                </v:textbox>
                <w10:wrap anchorx="margin"/>
              </v:shape>
            </w:pict>
          </mc:Fallback>
        </mc:AlternateContent>
      </w:r>
    </w:p>
    <w:tbl>
      <w:tblPr>
        <w:tblStyle w:val="a8"/>
        <w:tblpPr w:leftFromText="142" w:rightFromText="142" w:vertAnchor="text" w:tblpY="168"/>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7"/>
        <w:gridCol w:w="3652"/>
        <w:gridCol w:w="3646"/>
        <w:gridCol w:w="3625"/>
      </w:tblGrid>
      <w:tr w:rsidR="00113C5C" w14:paraId="3BC07DCE" w14:textId="77777777">
        <w:trPr>
          <w:trHeight w:val="1306"/>
        </w:trPr>
        <w:tc>
          <w:tcPr>
            <w:tcW w:w="3637" w:type="dxa"/>
          </w:tcPr>
          <w:p w14:paraId="4153E71A" w14:textId="77777777" w:rsidR="00113C5C" w:rsidRDefault="00000000">
            <w:pPr>
              <w:spacing w:line="280" w:lineRule="auto"/>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【１課題は何か（課題の特定）】</w:t>
            </w:r>
          </w:p>
          <w:p w14:paraId="4AD5B6CC" w14:textId="0A87B510" w:rsidR="00113C5C" w:rsidRDefault="00000000">
            <w:pPr>
              <w:numPr>
                <w:ilvl w:val="0"/>
                <w:numId w:val="1"/>
              </w:numPr>
              <w:pBdr>
                <w:top w:val="nil"/>
                <w:left w:val="nil"/>
                <w:bottom w:val="nil"/>
                <w:right w:val="nil"/>
                <w:between w:val="nil"/>
              </w:pBdr>
              <w:spacing w:line="28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できるようになってほしいことについて現時点での様子は・・・</w:t>
            </w:r>
          </w:p>
        </w:tc>
        <w:tc>
          <w:tcPr>
            <w:tcW w:w="3652" w:type="dxa"/>
          </w:tcPr>
          <w:p w14:paraId="03D28E99" w14:textId="77777777" w:rsidR="00113C5C" w:rsidRDefault="00000000">
            <w:pPr>
              <w:spacing w:line="260" w:lineRule="auto"/>
              <w:ind w:left="241" w:hanging="241"/>
              <w:jc w:val="center"/>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【２ なぜ課題は生じるのか</w:t>
            </w:r>
          </w:p>
          <w:p w14:paraId="3FB538EE" w14:textId="77777777" w:rsidR="00113C5C" w:rsidRDefault="00000000">
            <w:pPr>
              <w:spacing w:line="260" w:lineRule="auto"/>
              <w:ind w:left="210" w:firstLine="1205"/>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（課題の分析）】</w:t>
            </w:r>
          </w:p>
          <w:p w14:paraId="2655E8E4"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環境要因は？</w:t>
            </w:r>
          </w:p>
          <w:p w14:paraId="48D431EB" w14:textId="18DA5BCF"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個人（児童生徒本人）要因は？</w:t>
            </w:r>
          </w:p>
        </w:tc>
        <w:tc>
          <w:tcPr>
            <w:tcW w:w="3646" w:type="dxa"/>
          </w:tcPr>
          <w:p w14:paraId="0F8BDBF7" w14:textId="77777777" w:rsidR="00113C5C" w:rsidRDefault="00000000">
            <w:pPr>
              <w:spacing w:line="260" w:lineRule="auto"/>
              <w:jc w:val="center"/>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【３ 解決策（計画）】</w:t>
            </w:r>
          </w:p>
          <w:p w14:paraId="0382532C" w14:textId="43048F51"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課題解決のためにできることは？（だれが、いつ、どこで、何をするか？）</w:t>
            </w:r>
          </w:p>
        </w:tc>
        <w:tc>
          <w:tcPr>
            <w:tcW w:w="3625" w:type="dxa"/>
          </w:tcPr>
          <w:p w14:paraId="39BD7A8E" w14:textId="4D8E5DE4" w:rsidR="00113C5C" w:rsidRDefault="00000000">
            <w:pPr>
              <w:spacing w:line="260" w:lineRule="auto"/>
              <w:jc w:val="center"/>
              <w:rPr>
                <w:rFonts w:ascii="HG丸ｺﾞｼｯｸM-PRO" w:eastAsia="HG丸ｺﾞｼｯｸM-PRO" w:hAnsi="HG丸ｺﾞｼｯｸM-PRO" w:cs="HG丸ｺﾞｼｯｸM-PRO"/>
                <w:b/>
                <w:bCs/>
                <w:sz w:val="24"/>
                <w:szCs w:val="24"/>
              </w:rPr>
            </w:pPr>
            <w:r>
              <w:rPr>
                <w:rFonts w:ascii="HG丸ｺﾞｼｯｸM-PRO" w:eastAsia="HG丸ｺﾞｼｯｸM-PRO" w:hAnsi="HG丸ｺﾞｼｯｸM-PRO" w:cs="HG丸ｺﾞｼｯｸM-PRO"/>
                <w:b/>
                <w:bCs/>
                <w:sz w:val="24"/>
                <w:szCs w:val="24"/>
              </w:rPr>
              <w:t>【４ 評価（変容と課題）】</w:t>
            </w:r>
          </w:p>
          <w:p w14:paraId="35135C93" w14:textId="77777777"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１ヶ月後の様子を記入</w:t>
            </w:r>
          </w:p>
          <w:p w14:paraId="42D335B7" w14:textId="60D2496D" w:rsidR="00113C5C" w:rsidRDefault="00000000">
            <w:pPr>
              <w:numPr>
                <w:ilvl w:val="0"/>
                <w:numId w:val="1"/>
              </w:numPr>
              <w:pBdr>
                <w:top w:val="nil"/>
                <w:left w:val="nil"/>
                <w:bottom w:val="nil"/>
                <w:right w:val="nil"/>
                <w:between w:val="nil"/>
              </w:pBdr>
              <w:spacing w:line="260" w:lineRule="auto"/>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4"/>
                <w:szCs w:val="24"/>
              </w:rPr>
              <w:t>新たに気づいたことは？</w:t>
            </w:r>
          </w:p>
        </w:tc>
      </w:tr>
      <w:tr w:rsidR="00113C5C" w14:paraId="5C2AB231" w14:textId="77777777">
        <w:tc>
          <w:tcPr>
            <w:tcW w:w="3637" w:type="dxa"/>
          </w:tcPr>
          <w:p w14:paraId="62A716E2" w14:textId="77777777" w:rsidR="00113C5C" w:rsidRDefault="00113C5C">
            <w:pPr>
              <w:rPr>
                <w:rFonts w:ascii="HG丸ｺﾞｼｯｸM-PRO" w:eastAsia="HG丸ｺﾞｼｯｸM-PRO" w:hAnsi="HG丸ｺﾞｼｯｸM-PRO" w:cs="HG丸ｺﾞｼｯｸM-PRO"/>
                <w:sz w:val="24"/>
                <w:szCs w:val="24"/>
              </w:rPr>
            </w:pPr>
          </w:p>
          <w:p w14:paraId="3F25CE25" w14:textId="77777777" w:rsidR="00113C5C" w:rsidRDefault="00113C5C">
            <w:pPr>
              <w:rPr>
                <w:rFonts w:ascii="HG丸ｺﾞｼｯｸM-PRO" w:eastAsia="HG丸ｺﾞｼｯｸM-PRO" w:hAnsi="HG丸ｺﾞｼｯｸM-PRO" w:cs="HG丸ｺﾞｼｯｸM-PRO"/>
                <w:sz w:val="24"/>
                <w:szCs w:val="24"/>
              </w:rPr>
            </w:pPr>
          </w:p>
          <w:p w14:paraId="28622674" w14:textId="77777777" w:rsidR="00113C5C" w:rsidRDefault="00113C5C">
            <w:pPr>
              <w:rPr>
                <w:rFonts w:ascii="HG丸ｺﾞｼｯｸM-PRO" w:eastAsia="HG丸ｺﾞｼｯｸM-PRO" w:hAnsi="HG丸ｺﾞｼｯｸM-PRO" w:cs="HG丸ｺﾞｼｯｸM-PRO"/>
                <w:sz w:val="24"/>
                <w:szCs w:val="24"/>
              </w:rPr>
            </w:pPr>
          </w:p>
          <w:p w14:paraId="5869EEC8" w14:textId="77777777" w:rsidR="00113C5C" w:rsidRDefault="00113C5C">
            <w:pPr>
              <w:rPr>
                <w:rFonts w:ascii="HG丸ｺﾞｼｯｸM-PRO" w:eastAsia="HG丸ｺﾞｼｯｸM-PRO" w:hAnsi="HG丸ｺﾞｼｯｸM-PRO" w:cs="HG丸ｺﾞｼｯｸM-PRO"/>
                <w:sz w:val="24"/>
                <w:szCs w:val="24"/>
              </w:rPr>
            </w:pPr>
          </w:p>
          <w:p w14:paraId="72FA42CC" w14:textId="77777777" w:rsidR="00113C5C" w:rsidRDefault="00113C5C">
            <w:pPr>
              <w:rPr>
                <w:rFonts w:ascii="HG丸ｺﾞｼｯｸM-PRO" w:eastAsia="HG丸ｺﾞｼｯｸM-PRO" w:hAnsi="HG丸ｺﾞｼｯｸM-PRO" w:cs="HG丸ｺﾞｼｯｸM-PRO"/>
                <w:sz w:val="24"/>
                <w:szCs w:val="24"/>
              </w:rPr>
            </w:pPr>
          </w:p>
          <w:p w14:paraId="05E18BA4" w14:textId="77777777" w:rsidR="00113C5C" w:rsidRDefault="00113C5C">
            <w:pPr>
              <w:rPr>
                <w:rFonts w:ascii="HG丸ｺﾞｼｯｸM-PRO" w:eastAsia="HG丸ｺﾞｼｯｸM-PRO" w:hAnsi="HG丸ｺﾞｼｯｸM-PRO" w:cs="HG丸ｺﾞｼｯｸM-PRO"/>
                <w:sz w:val="24"/>
                <w:szCs w:val="24"/>
              </w:rPr>
            </w:pPr>
          </w:p>
          <w:p w14:paraId="38B6CC0D" w14:textId="77777777" w:rsidR="00113C5C" w:rsidRDefault="00113C5C">
            <w:pPr>
              <w:rPr>
                <w:rFonts w:ascii="HG丸ｺﾞｼｯｸM-PRO" w:eastAsia="HG丸ｺﾞｼｯｸM-PRO" w:hAnsi="HG丸ｺﾞｼｯｸM-PRO" w:cs="HG丸ｺﾞｼｯｸM-PRO"/>
                <w:sz w:val="24"/>
                <w:szCs w:val="24"/>
              </w:rPr>
            </w:pPr>
          </w:p>
          <w:p w14:paraId="57BECE69" w14:textId="77777777" w:rsidR="00113C5C" w:rsidRDefault="00113C5C">
            <w:pPr>
              <w:rPr>
                <w:rFonts w:ascii="HG丸ｺﾞｼｯｸM-PRO" w:eastAsia="HG丸ｺﾞｼｯｸM-PRO" w:hAnsi="HG丸ｺﾞｼｯｸM-PRO" w:cs="HG丸ｺﾞｼｯｸM-PRO"/>
                <w:sz w:val="24"/>
                <w:szCs w:val="24"/>
              </w:rPr>
            </w:pPr>
          </w:p>
          <w:p w14:paraId="4E017B1E" w14:textId="77777777" w:rsidR="00113C5C" w:rsidRDefault="00113C5C">
            <w:pPr>
              <w:rPr>
                <w:rFonts w:ascii="HG丸ｺﾞｼｯｸM-PRO" w:eastAsia="HG丸ｺﾞｼｯｸM-PRO" w:hAnsi="HG丸ｺﾞｼｯｸM-PRO" w:cs="HG丸ｺﾞｼｯｸM-PRO"/>
                <w:sz w:val="24"/>
                <w:szCs w:val="24"/>
              </w:rPr>
            </w:pPr>
          </w:p>
          <w:p w14:paraId="29DD1A19" w14:textId="77777777" w:rsidR="00113C5C" w:rsidRDefault="00113C5C">
            <w:pPr>
              <w:rPr>
                <w:rFonts w:ascii="HG丸ｺﾞｼｯｸM-PRO" w:eastAsia="HG丸ｺﾞｼｯｸM-PRO" w:hAnsi="HG丸ｺﾞｼｯｸM-PRO" w:cs="HG丸ｺﾞｼｯｸM-PRO"/>
                <w:sz w:val="24"/>
                <w:szCs w:val="24"/>
              </w:rPr>
            </w:pPr>
          </w:p>
          <w:p w14:paraId="223EEFA6" w14:textId="77777777" w:rsidR="00113C5C" w:rsidRDefault="00113C5C">
            <w:pPr>
              <w:rPr>
                <w:rFonts w:ascii="HG丸ｺﾞｼｯｸM-PRO" w:eastAsia="HG丸ｺﾞｼｯｸM-PRO" w:hAnsi="HG丸ｺﾞｼｯｸM-PRO" w:cs="HG丸ｺﾞｼｯｸM-PRO"/>
                <w:sz w:val="24"/>
                <w:szCs w:val="24"/>
              </w:rPr>
            </w:pPr>
          </w:p>
          <w:p w14:paraId="637C807B" w14:textId="77777777" w:rsidR="00113C5C" w:rsidRDefault="00113C5C">
            <w:pPr>
              <w:rPr>
                <w:rFonts w:ascii="HG丸ｺﾞｼｯｸM-PRO" w:eastAsia="HG丸ｺﾞｼｯｸM-PRO" w:hAnsi="HG丸ｺﾞｼｯｸM-PRO" w:cs="HG丸ｺﾞｼｯｸM-PRO"/>
                <w:sz w:val="24"/>
                <w:szCs w:val="24"/>
              </w:rPr>
            </w:pPr>
          </w:p>
        </w:tc>
        <w:tc>
          <w:tcPr>
            <w:tcW w:w="3652" w:type="dxa"/>
          </w:tcPr>
          <w:p w14:paraId="3A59CBF8" w14:textId="2CE27ADE" w:rsidR="00113C5C" w:rsidRDefault="00113C5C">
            <w:pPr>
              <w:spacing w:line="260" w:lineRule="auto"/>
              <w:rPr>
                <w:rFonts w:ascii="HG丸ｺﾞｼｯｸM-PRO" w:eastAsia="HG丸ｺﾞｼｯｸM-PRO" w:hAnsi="HG丸ｺﾞｼｯｸM-PRO" w:cs="HG丸ｺﾞｼｯｸM-PRO"/>
                <w:sz w:val="24"/>
                <w:szCs w:val="24"/>
              </w:rPr>
            </w:pPr>
          </w:p>
        </w:tc>
        <w:tc>
          <w:tcPr>
            <w:tcW w:w="3646" w:type="dxa"/>
          </w:tcPr>
          <w:p w14:paraId="21F2C868" w14:textId="0BB448E4"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79FEF30D" w14:textId="5E5CE91C"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44BF3F8B"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77F5A138"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2536C680"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4169D85E"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p w14:paraId="149E6D03" w14:textId="77777777" w:rsidR="00113C5C" w:rsidRDefault="00113C5C">
            <w:pPr>
              <w:spacing w:line="260" w:lineRule="auto"/>
              <w:ind w:firstLine="1680"/>
              <w:rPr>
                <w:rFonts w:ascii="HG丸ｺﾞｼｯｸM-PRO" w:eastAsia="HG丸ｺﾞｼｯｸM-PRO" w:hAnsi="HG丸ｺﾞｼｯｸM-PRO" w:cs="HG丸ｺﾞｼｯｸM-PRO"/>
                <w:sz w:val="24"/>
                <w:szCs w:val="24"/>
              </w:rPr>
            </w:pPr>
          </w:p>
        </w:tc>
        <w:tc>
          <w:tcPr>
            <w:tcW w:w="3625" w:type="dxa"/>
          </w:tcPr>
          <w:p w14:paraId="1CC8BDEB" w14:textId="7E57C285" w:rsidR="00113C5C" w:rsidRDefault="002A4A0E">
            <w:pPr>
              <w:spacing w:line="260" w:lineRule="auto"/>
              <w:ind w:firstLine="240"/>
              <w:rPr>
                <w:rFonts w:ascii="HG丸ｺﾞｼｯｸM-PRO" w:eastAsia="HG丸ｺﾞｼｯｸM-PRO" w:hAnsi="HG丸ｺﾞｼｯｸM-PRO" w:cs="HG丸ｺﾞｼｯｸM-PRO"/>
                <w:sz w:val="24"/>
                <w:szCs w:val="24"/>
              </w:rPr>
            </w:pPr>
            <w:r>
              <w:rPr>
                <w:noProof/>
              </w:rPr>
              <mc:AlternateContent>
                <mc:Choice Requires="wps">
                  <w:drawing>
                    <wp:anchor distT="0" distB="0" distL="114300" distR="114300" simplePos="0" relativeHeight="251663360" behindDoc="0" locked="0" layoutInCell="1" hidden="0" allowOverlap="1" wp14:anchorId="6D01441C" wp14:editId="725DE5DC">
                      <wp:simplePos x="0" y="0"/>
                      <wp:positionH relativeFrom="column">
                        <wp:posOffset>1257300</wp:posOffset>
                      </wp:positionH>
                      <wp:positionV relativeFrom="paragraph">
                        <wp:posOffset>158115</wp:posOffset>
                      </wp:positionV>
                      <wp:extent cx="1257300" cy="2857500"/>
                      <wp:effectExtent l="0" t="0" r="0" b="0"/>
                      <wp:wrapNone/>
                      <wp:docPr id="5" name="吹き出し: 角を丸めた四角形 5"/>
                      <wp:cNvGraphicFramePr/>
                      <a:graphic xmlns:a="http://schemas.openxmlformats.org/drawingml/2006/main">
                        <a:graphicData uri="http://schemas.microsoft.com/office/word/2010/wordprocessingShape">
                          <wps:wsp>
                            <wps:cNvSpPr/>
                            <wps:spPr>
                              <a:xfrm>
                                <a:off x="0" y="0"/>
                                <a:ext cx="1257300" cy="2857500"/>
                              </a:xfrm>
                              <a:prstGeom prst="wedgeRoundRectCallout">
                                <a:avLst>
                                  <a:gd name="adj1" fmla="val -60393"/>
                                  <a:gd name="adj2" fmla="val -64144"/>
                                  <a:gd name="adj3" fmla="val 16667"/>
                                </a:avLst>
                              </a:prstGeom>
                              <a:solidFill>
                                <a:srgbClr val="FFFFFF"/>
                              </a:solidFill>
                              <a:ln w="9525" cap="flat" cmpd="sng">
                                <a:solidFill>
                                  <a:srgbClr val="000000"/>
                                </a:solidFill>
                                <a:prstDash val="solid"/>
                                <a:round/>
                                <a:headEnd type="none" w="sm" len="sm"/>
                                <a:tailEnd type="none" w="sm" len="sm"/>
                              </a:ln>
                            </wps:spPr>
                            <wps:txbx>
                              <w:txbxContent>
                                <w:p w14:paraId="7A04E6DF" w14:textId="77777777" w:rsidR="00113C5C" w:rsidRDefault="00000000">
                                  <w:pPr>
                                    <w:ind w:left="360"/>
                                    <w:textDirection w:val="btLr"/>
                                  </w:pPr>
                                  <w:r>
                                    <w:rPr>
                                      <w:rFonts w:ascii="BIZ UDPゴシック" w:eastAsia="BIZ UDPゴシック" w:hAnsi="BIZ UDPゴシック" w:cs="BIZ UDPゴシック"/>
                                      <w:b/>
                                      <w:color w:val="000000"/>
                                      <w:sz w:val="28"/>
                                    </w:rPr>
                                    <w:t>④</w:t>
                                  </w:r>
                                </w:p>
                                <w:p w14:paraId="2919FCBD" w14:textId="77777777" w:rsidR="00113C5C" w:rsidRDefault="00000000">
                                  <w:pPr>
                                    <w:jc w:val="left"/>
                                    <w:textDirection w:val="btLr"/>
                                  </w:pPr>
                                  <w:r>
                                    <w:rPr>
                                      <w:rFonts w:ascii="BIZ UDPゴシック" w:eastAsia="BIZ UDPゴシック" w:hAnsi="BIZ UDPゴシック" w:cs="BIZ UDPゴシック"/>
                                      <w:color w:val="000000"/>
                                      <w:sz w:val="24"/>
                                    </w:rPr>
                                    <w:t>１ヶ月後をめどに児童生徒の変化等について報告されたことを記入する。</w:t>
                                  </w:r>
                                </w:p>
                                <w:p w14:paraId="65019EB9" w14:textId="77777777" w:rsidR="00113C5C" w:rsidRDefault="00000000">
                                  <w:pPr>
                                    <w:jc w:val="left"/>
                                    <w:textDirection w:val="btLr"/>
                                  </w:pPr>
                                  <w:r>
                                    <w:rPr>
                                      <w:rFonts w:ascii="BIZ UDPゴシック" w:eastAsia="BIZ UDPゴシック" w:hAnsi="BIZ UDPゴシック" w:cs="BIZ UDPゴシック"/>
                                      <w:color w:val="000000"/>
                                      <w:sz w:val="24"/>
                                    </w:rPr>
                                    <w:t>記入したら、共有フォルダに保存</w:t>
                                  </w:r>
                                </w:p>
                              </w:txbxContent>
                            </wps:txbx>
                            <wps:bodyPr spcFirstLastPara="1" wrap="square" lIns="91425" tIns="45700" rIns="91425" bIns="45700" anchor="ctr" anchorCtr="0">
                              <a:noAutofit/>
                            </wps:bodyPr>
                          </wps:wsp>
                        </a:graphicData>
                      </a:graphic>
                    </wp:anchor>
                  </w:drawing>
                </mc:Choice>
                <mc:Fallback>
                  <w:pict>
                    <v:shape w14:anchorId="6D01441C" id="吹き出し: 角を丸めた四角形 5" o:spid="_x0000_s1030" type="#_x0000_t62" style="position:absolute;left:0;text-align:left;margin-left:99pt;margin-top:12.45pt;width:99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" adj="-2245,-3055">
                      <v:stroke startarrowwidth="narrow" startarrowlength="short" endarrowwidth="narrow" endarrowlength="short" joinstyle="round"/>
                      <v:textbox inset="2.53958mm,1.2694mm,2.53958mm,1.2694mm">
                        <w:txbxContent>
                          <w:p w14:paraId="7A04E6DF" w14:textId="77777777" w:rsidR="00113C5C" w:rsidRDefault="00000000">
                            <w:pPr>
                              <w:ind w:left="360"/>
                              <w:textDirection w:val="btLr"/>
                            </w:pPr>
                            <w:r>
                              <w:rPr>
                                <w:rFonts w:ascii="BIZ UDPゴシック" w:eastAsia="BIZ UDPゴシック" w:hAnsi="BIZ UDPゴシック" w:cs="BIZ UDPゴシック"/>
                                <w:b/>
                                <w:color w:val="000000"/>
                                <w:sz w:val="28"/>
                              </w:rPr>
                              <w:t>④</w:t>
                            </w:r>
                          </w:p>
                          <w:p w14:paraId="2919FCBD" w14:textId="77777777" w:rsidR="00113C5C" w:rsidRDefault="00000000">
                            <w:pPr>
                              <w:jc w:val="left"/>
                              <w:textDirection w:val="btLr"/>
                            </w:pPr>
                            <w:r>
                              <w:rPr>
                                <w:rFonts w:ascii="BIZ UDPゴシック" w:eastAsia="BIZ UDPゴシック" w:hAnsi="BIZ UDPゴシック" w:cs="BIZ UDPゴシック"/>
                                <w:color w:val="000000"/>
                                <w:sz w:val="24"/>
                              </w:rPr>
                              <w:t>１ヶ月後をめどに児童生徒の変化等について報告されたことを記入する。</w:t>
                            </w:r>
                          </w:p>
                          <w:p w14:paraId="65019EB9" w14:textId="77777777" w:rsidR="00113C5C" w:rsidRDefault="00000000">
                            <w:pPr>
                              <w:jc w:val="left"/>
                              <w:textDirection w:val="btLr"/>
                            </w:pPr>
                            <w:r>
                              <w:rPr>
                                <w:rFonts w:ascii="BIZ UDPゴシック" w:eastAsia="BIZ UDPゴシック" w:hAnsi="BIZ UDPゴシック" w:cs="BIZ UDPゴシック"/>
                                <w:color w:val="000000"/>
                                <w:sz w:val="24"/>
                              </w:rPr>
                              <w:t>記入したら、共有フォルダに保存</w:t>
                            </w: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16A4132D" wp14:editId="147B693D">
                      <wp:simplePos x="0" y="0"/>
                      <wp:positionH relativeFrom="column">
                        <wp:posOffset>-3230245</wp:posOffset>
                      </wp:positionH>
                      <wp:positionV relativeFrom="paragraph">
                        <wp:posOffset>5715</wp:posOffset>
                      </wp:positionV>
                      <wp:extent cx="4333875" cy="3390900"/>
                      <wp:effectExtent l="0" t="171450" r="28575" b="19050"/>
                      <wp:wrapNone/>
                      <wp:docPr id="4" name="吹き出し: 角を丸めた四角形 4"/>
                      <wp:cNvGraphicFramePr/>
                      <a:graphic xmlns:a="http://schemas.openxmlformats.org/drawingml/2006/main">
                        <a:graphicData uri="http://schemas.microsoft.com/office/word/2010/wordprocessingShape">
                          <wps:wsp>
                            <wps:cNvSpPr/>
                            <wps:spPr>
                              <a:xfrm>
                                <a:off x="0" y="0"/>
                                <a:ext cx="4333875" cy="3390900"/>
                              </a:xfrm>
                              <a:prstGeom prst="wedgeRoundRectCallout">
                                <a:avLst>
                                  <a:gd name="adj1" fmla="val -160"/>
                                  <a:gd name="adj2" fmla="val -54981"/>
                                  <a:gd name="adj3" fmla="val 16667"/>
                                </a:avLst>
                              </a:prstGeom>
                              <a:solidFill>
                                <a:srgbClr val="FFFFFF"/>
                              </a:solidFill>
                              <a:ln w="9525" cap="flat" cmpd="sng">
                                <a:solidFill>
                                  <a:srgbClr val="000000"/>
                                </a:solidFill>
                                <a:prstDash val="solid"/>
                                <a:round/>
                                <a:headEnd type="none" w="sm" len="sm"/>
                                <a:tailEnd type="none" w="sm" len="sm"/>
                              </a:ln>
                            </wps:spPr>
                            <wps:txbx>
                              <w:txbxContent>
                                <w:p w14:paraId="4913CD78" w14:textId="77777777" w:rsidR="00113C5C" w:rsidRDefault="00000000">
                                  <w:pPr>
                                    <w:spacing w:line="319" w:lineRule="auto"/>
                                    <w:textDirection w:val="btLr"/>
                                  </w:pPr>
                                  <w:r>
                                    <w:rPr>
                                      <w:rFonts w:ascii="BIZ UDPゴシック" w:eastAsia="BIZ UDPゴシック" w:hAnsi="BIZ UDPゴシック" w:cs="BIZ UDPゴシック"/>
                                      <w:b/>
                                      <w:color w:val="000000"/>
                                      <w:sz w:val="28"/>
                                    </w:rPr>
                                    <w:t>③</w:t>
                                  </w:r>
                                </w:p>
                                <w:p w14:paraId="17BE5541" w14:textId="77777777" w:rsidR="00113C5C" w:rsidRDefault="00000000">
                                  <w:pPr>
                                    <w:spacing w:line="319" w:lineRule="auto"/>
                                    <w:textDirection w:val="btLr"/>
                                  </w:pPr>
                                  <w:r>
                                    <w:rPr>
                                      <w:rFonts w:ascii="BIZ UDPゴシック" w:eastAsia="BIZ UDPゴシック" w:hAnsi="BIZ UDPゴシック" w:cs="BIZ UDPゴシック"/>
                                      <w:b/>
                                      <w:color w:val="000000"/>
                                      <w:sz w:val="28"/>
                                    </w:rPr>
                                    <w:t xml:space="preserve">１　</w:t>
                                  </w:r>
                                  <w:r>
                                    <w:rPr>
                                      <w:rFonts w:ascii="BIZ UDPゴシック" w:eastAsia="BIZ UDPゴシック" w:hAnsi="BIZ UDPゴシック" w:cs="BIZ UDPゴシック"/>
                                      <w:color w:val="000000"/>
                                      <w:sz w:val="24"/>
                                    </w:rPr>
                                    <w:t>行動の要因（２）を検討しつつ、解決のための手だて（３）について出た意見を記録し、実践することを選ぶ。</w:t>
                                  </w:r>
                                </w:p>
                                <w:p w14:paraId="7BD95E39" w14:textId="77777777" w:rsidR="00113C5C" w:rsidRDefault="00113C5C">
                                  <w:pPr>
                                    <w:spacing w:line="319" w:lineRule="auto"/>
                                    <w:textDirection w:val="btLr"/>
                                  </w:pPr>
                                </w:p>
                                <w:p w14:paraId="5D00B913" w14:textId="77777777" w:rsidR="00113C5C" w:rsidRDefault="00000000">
                                  <w:pPr>
                                    <w:spacing w:line="319" w:lineRule="auto"/>
                                    <w:textDirection w:val="btLr"/>
                                  </w:pPr>
                                  <w:r>
                                    <w:rPr>
                                      <w:rFonts w:ascii="BIZ UDPゴシック" w:eastAsia="BIZ UDPゴシック" w:hAnsi="BIZ UDPゴシック" w:cs="BIZ UDPゴシック"/>
                                      <w:b/>
                                      <w:color w:val="000000"/>
                                      <w:sz w:val="28"/>
                                    </w:rPr>
                                    <w:t xml:space="preserve">２　</w:t>
                                  </w:r>
                                  <w:r>
                                    <w:rPr>
                                      <w:rFonts w:ascii="BIZ UDPゴシック" w:eastAsia="BIZ UDPゴシック" w:hAnsi="BIZ UDPゴシック" w:cs="BIZ UDPゴシック"/>
                                      <w:color w:val="000000"/>
                                      <w:sz w:val="24"/>
                                    </w:rPr>
                                    <w:t>記入欄の最後に、これから取り組む</w:t>
                                  </w:r>
                                </w:p>
                                <w:p w14:paraId="7FC8FE37" w14:textId="77777777" w:rsidR="00113C5C" w:rsidRDefault="00000000">
                                  <w:pPr>
                                    <w:spacing w:line="319" w:lineRule="auto"/>
                                    <w:ind w:firstLine="360"/>
                                    <w:textDirection w:val="btLr"/>
                                  </w:pPr>
                                  <w:r>
                                    <w:rPr>
                                      <w:rFonts w:ascii="BIZ UDPゴシック" w:eastAsia="BIZ UDPゴシック" w:hAnsi="BIZ UDPゴシック" w:cs="BIZ UDPゴシック"/>
                                      <w:color w:val="000000"/>
                                      <w:sz w:val="24"/>
                                    </w:rPr>
                                    <w:t>策を</w:t>
                                  </w:r>
                                </w:p>
                                <w:p w14:paraId="5CCD8EE5" w14:textId="77777777" w:rsidR="00113C5C" w:rsidRDefault="00000000">
                                  <w:pPr>
                                    <w:spacing w:line="319" w:lineRule="auto"/>
                                    <w:ind w:left="420"/>
                                    <w:textDirection w:val="btLr"/>
                                  </w:pPr>
                                  <w:r>
                                    <w:rPr>
                                      <w:rFonts w:ascii="BIZ UDPゴシック" w:eastAsia="BIZ UDPゴシック" w:hAnsi="BIZ UDPゴシック" w:cs="BIZ UDPゴシック"/>
                                      <w:b/>
                                      <w:color w:val="000000"/>
                                      <w:sz w:val="28"/>
                                    </w:rPr>
                                    <w:t xml:space="preserve">　　いつ、だれが、どこで、何をする</w:t>
                                  </w:r>
                                  <w:r>
                                    <w:rPr>
                                      <w:rFonts w:ascii="BIZ UDPゴシック" w:eastAsia="BIZ UDPゴシック" w:hAnsi="BIZ UDPゴシック" w:cs="BIZ UDPゴシック"/>
                                      <w:color w:val="000000"/>
                                      <w:sz w:val="24"/>
                                    </w:rPr>
                                    <w:t xml:space="preserve"> かが、わかるように整理して記入する。</w:t>
                                  </w:r>
                                </w:p>
                                <w:p w14:paraId="54EFDE67" w14:textId="77777777" w:rsidR="00113C5C" w:rsidRDefault="00113C5C">
                                  <w:pPr>
                                    <w:spacing w:line="319" w:lineRule="auto"/>
                                    <w:ind w:left="360"/>
                                    <w:textDirection w:val="btLr"/>
                                  </w:pPr>
                                </w:p>
                                <w:p w14:paraId="1133EEE3" w14:textId="77777777" w:rsidR="00113C5C" w:rsidRDefault="00000000">
                                  <w:pPr>
                                    <w:spacing w:line="319" w:lineRule="auto"/>
                                    <w:ind w:left="360"/>
                                    <w:textDirection w:val="btLr"/>
                                  </w:pPr>
                                  <w:r>
                                    <w:rPr>
                                      <w:rFonts w:ascii="BIZ UDPゴシック" w:eastAsia="BIZ UDPゴシック" w:hAnsi="BIZ UDPゴシック" w:cs="BIZ UDPゴシック"/>
                                      <w:color w:val="000000"/>
                                      <w:sz w:val="24"/>
                                    </w:rPr>
                                    <w:t>例：担任または集会担当者が前日までに集会の内容を紙に書いて知らせる。</w:t>
                                  </w:r>
                                </w:p>
                                <w:p w14:paraId="1060294C" w14:textId="77777777" w:rsidR="00113C5C" w:rsidRDefault="00000000">
                                  <w:pPr>
                                    <w:spacing w:line="319" w:lineRule="auto"/>
                                    <w:ind w:left="360"/>
                                    <w:textDirection w:val="btLr"/>
                                  </w:pPr>
                                  <w:r>
                                    <w:rPr>
                                      <w:rFonts w:ascii="BIZ UDPゴシック" w:eastAsia="BIZ UDPゴシック" w:hAnsi="BIZ UDPゴシック" w:cs="BIZ UDPゴシック"/>
                                      <w:color w:val="000000"/>
                                      <w:sz w:val="24"/>
                                    </w:rPr>
                                    <w:t xml:space="preserve">　　当日は、STが紙を見ながら終わったことを確認していく。</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4132D" id="吹き出し: 角を丸めた四角形 4" o:spid="_x0000_s1031" type="#_x0000_t62" style="position:absolute;left:0;text-align:left;margin-left:-254.35pt;margin-top:.45pt;width:341.25pt;height:2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" adj="10765,-1076">
                      <v:stroke startarrowwidth="narrow" startarrowlength="short" endarrowwidth="narrow" endarrowlength="short" joinstyle="round"/>
                      <v:textbox inset="2.53958mm,1.2694mm,2.53958mm,1.2694mm">
                        <w:txbxContent>
                          <w:p w14:paraId="4913CD78" w14:textId="77777777" w:rsidR="00113C5C" w:rsidRDefault="00000000">
                            <w:pPr>
                              <w:spacing w:line="319" w:lineRule="auto"/>
                              <w:textDirection w:val="btLr"/>
                            </w:pPr>
                            <w:r>
                              <w:rPr>
                                <w:rFonts w:ascii="BIZ UDPゴシック" w:eastAsia="BIZ UDPゴシック" w:hAnsi="BIZ UDPゴシック" w:cs="BIZ UDPゴシック"/>
                                <w:b/>
                                <w:color w:val="000000"/>
                                <w:sz w:val="28"/>
                              </w:rPr>
                              <w:t>③</w:t>
                            </w:r>
                          </w:p>
                          <w:p w14:paraId="17BE5541" w14:textId="77777777" w:rsidR="00113C5C" w:rsidRDefault="00000000">
                            <w:pPr>
                              <w:spacing w:line="319" w:lineRule="auto"/>
                              <w:textDirection w:val="btLr"/>
                            </w:pPr>
                            <w:r>
                              <w:rPr>
                                <w:rFonts w:ascii="BIZ UDPゴシック" w:eastAsia="BIZ UDPゴシック" w:hAnsi="BIZ UDPゴシック" w:cs="BIZ UDPゴシック"/>
                                <w:b/>
                                <w:color w:val="000000"/>
                                <w:sz w:val="28"/>
                              </w:rPr>
                              <w:t xml:space="preserve">１　</w:t>
                            </w:r>
                            <w:r>
                              <w:rPr>
                                <w:rFonts w:ascii="BIZ UDPゴシック" w:eastAsia="BIZ UDPゴシック" w:hAnsi="BIZ UDPゴシック" w:cs="BIZ UDPゴシック"/>
                                <w:color w:val="000000"/>
                                <w:sz w:val="24"/>
                              </w:rPr>
                              <w:t>行動の要因（２）を検討しつつ、解決のための手だて（３）について出た意見を記録し、実践することを選ぶ。</w:t>
                            </w:r>
                          </w:p>
                          <w:p w14:paraId="7BD95E39" w14:textId="77777777" w:rsidR="00113C5C" w:rsidRDefault="00113C5C">
                            <w:pPr>
                              <w:spacing w:line="319" w:lineRule="auto"/>
                              <w:textDirection w:val="btLr"/>
                            </w:pPr>
                          </w:p>
                          <w:p w14:paraId="5D00B913" w14:textId="77777777" w:rsidR="00113C5C" w:rsidRDefault="00000000">
                            <w:pPr>
                              <w:spacing w:line="319" w:lineRule="auto"/>
                              <w:textDirection w:val="btLr"/>
                            </w:pPr>
                            <w:r>
                              <w:rPr>
                                <w:rFonts w:ascii="BIZ UDPゴシック" w:eastAsia="BIZ UDPゴシック" w:hAnsi="BIZ UDPゴシック" w:cs="BIZ UDPゴシック"/>
                                <w:b/>
                                <w:color w:val="000000"/>
                                <w:sz w:val="28"/>
                              </w:rPr>
                              <w:t xml:space="preserve">２　</w:t>
                            </w:r>
                            <w:r>
                              <w:rPr>
                                <w:rFonts w:ascii="BIZ UDPゴシック" w:eastAsia="BIZ UDPゴシック" w:hAnsi="BIZ UDPゴシック" w:cs="BIZ UDPゴシック"/>
                                <w:color w:val="000000"/>
                                <w:sz w:val="24"/>
                              </w:rPr>
                              <w:t>記入欄の最後に、これから取り組む</w:t>
                            </w:r>
                          </w:p>
                          <w:p w14:paraId="7FC8FE37" w14:textId="77777777" w:rsidR="00113C5C" w:rsidRDefault="00000000">
                            <w:pPr>
                              <w:spacing w:line="319" w:lineRule="auto"/>
                              <w:ind w:firstLine="360"/>
                              <w:textDirection w:val="btLr"/>
                            </w:pPr>
                            <w:r>
                              <w:rPr>
                                <w:rFonts w:ascii="BIZ UDPゴシック" w:eastAsia="BIZ UDPゴシック" w:hAnsi="BIZ UDPゴシック" w:cs="BIZ UDPゴシック"/>
                                <w:color w:val="000000"/>
                                <w:sz w:val="24"/>
                              </w:rPr>
                              <w:t>策を</w:t>
                            </w:r>
                          </w:p>
                          <w:p w14:paraId="5CCD8EE5" w14:textId="77777777" w:rsidR="00113C5C" w:rsidRDefault="00000000">
                            <w:pPr>
                              <w:spacing w:line="319" w:lineRule="auto"/>
                              <w:ind w:left="420"/>
                              <w:textDirection w:val="btLr"/>
                            </w:pPr>
                            <w:r>
                              <w:rPr>
                                <w:rFonts w:ascii="BIZ UDPゴシック" w:eastAsia="BIZ UDPゴシック" w:hAnsi="BIZ UDPゴシック" w:cs="BIZ UDPゴシック"/>
                                <w:b/>
                                <w:color w:val="000000"/>
                                <w:sz w:val="28"/>
                              </w:rPr>
                              <w:t xml:space="preserve">　　いつ、だれが、どこで、何をする</w:t>
                            </w:r>
                            <w:r>
                              <w:rPr>
                                <w:rFonts w:ascii="BIZ UDPゴシック" w:eastAsia="BIZ UDPゴシック" w:hAnsi="BIZ UDPゴシック" w:cs="BIZ UDPゴシック"/>
                                <w:color w:val="000000"/>
                                <w:sz w:val="24"/>
                              </w:rPr>
                              <w:t xml:space="preserve"> かが、わかるように整理して記入する。</w:t>
                            </w:r>
                          </w:p>
                          <w:p w14:paraId="54EFDE67" w14:textId="77777777" w:rsidR="00113C5C" w:rsidRDefault="00113C5C">
                            <w:pPr>
                              <w:spacing w:line="319" w:lineRule="auto"/>
                              <w:ind w:left="360"/>
                              <w:textDirection w:val="btLr"/>
                            </w:pPr>
                          </w:p>
                          <w:p w14:paraId="1133EEE3" w14:textId="77777777" w:rsidR="00113C5C" w:rsidRDefault="00000000">
                            <w:pPr>
                              <w:spacing w:line="319" w:lineRule="auto"/>
                              <w:ind w:left="360"/>
                              <w:textDirection w:val="btLr"/>
                            </w:pPr>
                            <w:r>
                              <w:rPr>
                                <w:rFonts w:ascii="BIZ UDPゴシック" w:eastAsia="BIZ UDPゴシック" w:hAnsi="BIZ UDPゴシック" w:cs="BIZ UDPゴシック"/>
                                <w:color w:val="000000"/>
                                <w:sz w:val="24"/>
                              </w:rPr>
                              <w:t>例：担任または集会担当者が前日までに集会の内容を紙に書いて知らせる。</w:t>
                            </w:r>
                          </w:p>
                          <w:p w14:paraId="1060294C" w14:textId="77777777" w:rsidR="00113C5C" w:rsidRDefault="00000000">
                            <w:pPr>
                              <w:spacing w:line="319" w:lineRule="auto"/>
                              <w:ind w:left="360"/>
                              <w:textDirection w:val="btLr"/>
                            </w:pPr>
                            <w:r>
                              <w:rPr>
                                <w:rFonts w:ascii="BIZ UDPゴシック" w:eastAsia="BIZ UDPゴシック" w:hAnsi="BIZ UDPゴシック" w:cs="BIZ UDPゴシック"/>
                                <w:color w:val="000000"/>
                                <w:sz w:val="24"/>
                              </w:rPr>
                              <w:t xml:space="preserve">　　当日は、STが紙を見ながら終わったことを確認していく。</w:t>
                            </w:r>
                          </w:p>
                        </w:txbxContent>
                      </v:textbox>
                    </v:shape>
                  </w:pict>
                </mc:Fallback>
              </mc:AlternateContent>
            </w:r>
          </w:p>
        </w:tc>
      </w:tr>
    </w:tbl>
    <w:p w14:paraId="6D02E920" w14:textId="77777777" w:rsidR="00113C5C" w:rsidRDefault="00113C5C">
      <w:pPr>
        <w:rPr>
          <w:rFonts w:ascii="HG丸ｺﾞｼｯｸM-PRO" w:eastAsia="HG丸ｺﾞｼｯｸM-PRO" w:hAnsi="HG丸ｺﾞｼｯｸM-PRO" w:cs="HG丸ｺﾞｼｯｸM-PRO"/>
          <w:sz w:val="24"/>
          <w:szCs w:val="24"/>
        </w:rPr>
      </w:pPr>
    </w:p>
    <w:sectPr w:rsidR="00113C5C">
      <w:pgSz w:w="16838" w:h="11906" w:orient="landscape"/>
      <w:pgMar w:top="1134" w:right="1134" w:bottom="1134" w:left="1134"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embedRegular r:id="rId1" w:subsetted="1" w:fontKey="{8AD63048-6151-4E8C-8D5E-7AE6407039E8}"/>
    <w:embedBold r:id="rId2" w:subsetted="1" w:fontKey="{6B606286-EDF6-47EF-9184-2715CD2C99DE}"/>
  </w:font>
  <w:font w:name="Noto Sans Symbols">
    <w:charset w:val="00"/>
    <w:family w:val="auto"/>
    <w:pitch w:val="default"/>
    <w:embedRegular r:id="rId3" w:fontKey="{84046789-5C13-468C-A39C-4C0DE2006F6E}"/>
  </w:font>
  <w:font w:name="Century">
    <w:panose1 w:val="02040604050505020304"/>
    <w:charset w:val="00"/>
    <w:family w:val="roman"/>
    <w:pitch w:val="variable"/>
    <w:sig w:usb0="00000287" w:usb1="00000000" w:usb2="00000000" w:usb3="00000000" w:csb0="0000009F" w:csb1="00000000"/>
    <w:embedRegular r:id="rId4" w:fontKey="{FD9BE225-1920-48D9-9689-3637A9F63B84}"/>
    <w:embedBold r:id="rId5" w:fontKey="{72C62770-B9F4-4F66-AA0C-0E912374248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6" w:fontKey="{AD0BF4E6-F6CC-4534-8261-9074D4E19155}"/>
  </w:font>
  <w:font w:name="ＤＦ特太ゴシック体">
    <w:panose1 w:val="020B0509000000000000"/>
    <w:charset w:val="80"/>
    <w:family w:val="modern"/>
    <w:pitch w:val="fixed"/>
    <w:sig w:usb0="80000283" w:usb1="2AC76CF8" w:usb2="00000010" w:usb3="00000000" w:csb0="00020001" w:csb1="00000000"/>
    <w:embedRegular r:id="rId7" w:subsetted="1" w:fontKey="{DBAD1E17-D661-41CE-8276-9933FF9CACDF}"/>
  </w:font>
  <w:font w:name="BIZ UDPゴシック">
    <w:panose1 w:val="020B0400000000000000"/>
    <w:charset w:val="80"/>
    <w:family w:val="modern"/>
    <w:pitch w:val="variable"/>
    <w:sig w:usb0="E00002F7" w:usb1="2AC7EDF8" w:usb2="00000012" w:usb3="00000000" w:csb0="00020001" w:csb1="00000000"/>
    <w:embedRegular r:id="rId8" w:subsetted="1" w:fontKey="{1E3D50D0-160C-4C32-8730-F06E9C4CD4F2}"/>
    <w:embedBold r:id="rId9" w:subsetted="1" w:fontKey="{E6F7EA23-A919-48E7-9954-2DF9A32D803C}"/>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0" w:fontKey="{6BFC0BAD-0252-49C4-B62F-A5BFAE305909}"/>
  </w:font>
  <w:font w:name="Cambria">
    <w:panose1 w:val="02040503050406030204"/>
    <w:charset w:val="00"/>
    <w:family w:val="roman"/>
    <w:pitch w:val="variable"/>
    <w:sig w:usb0="E00006FF" w:usb1="420024FF" w:usb2="02000000" w:usb3="00000000" w:csb0="0000019F" w:csb1="00000000"/>
    <w:embedRegular r:id="rId11" w:fontKey="{A7AA069E-AF83-404A-891F-5338F87DA93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73CBE"/>
    <w:multiLevelType w:val="multilevel"/>
    <w:tmpl w:val="21F40864"/>
    <w:lvl w:ilvl="0">
      <w:start w:val="2"/>
      <w:numFmt w:val="bullet"/>
      <w:lvlText w:val="○"/>
      <w:lvlJc w:val="left"/>
      <w:pPr>
        <w:ind w:left="360" w:hanging="360"/>
      </w:pPr>
      <w:rPr>
        <w:rFonts w:ascii="HG丸ｺﾞｼｯｸM-PRO" w:eastAsia="HG丸ｺﾞｼｯｸM-PRO" w:hAnsi="HG丸ｺﾞｼｯｸM-PRO" w:cs="HG丸ｺﾞｼｯｸM-PRO"/>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num w:numId="1" w16cid:durableId="128230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C5C"/>
    <w:rsid w:val="00113C5C"/>
    <w:rsid w:val="002A4A0E"/>
    <w:rsid w:val="00E5503D"/>
    <w:rsid w:val="00F51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D60844"/>
  <w15:docId w15:val="{478E236A-5020-4E51-AC70-ABDBC1AD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gm6VJ7gvb2WABqUhduhCz6jTxw==">CgMxLjA4AHIhMTF1VVI0b2I5SXZXSHBQNHUwTE5laEhuNzdHak5jRHd5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増永 秀幸</cp:lastModifiedBy>
  <cp:revision>2</cp:revision>
  <dcterms:created xsi:type="dcterms:W3CDTF">2026-05-13T06:21:00Z</dcterms:created>
  <dcterms:modified xsi:type="dcterms:W3CDTF">2026-05-13T08:31:00Z</dcterms:modified>
</cp:coreProperties>
</file>